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389D" w:rsidRPr="009C3297" w:rsidRDefault="0062389D" w:rsidP="0062389D">
      <w:pPr>
        <w:pStyle w:val="2"/>
        <w:rPr>
          <w:rFonts w:ascii="Times New Roman" w:hAnsi="Times New Roman" w:cs="Times New Roman"/>
          <w:sz w:val="32"/>
          <w:szCs w:val="32"/>
          <w:lang w:val="el-GR" w:eastAsia="ar-SA"/>
        </w:rPr>
      </w:pPr>
      <w:bookmarkStart w:id="0" w:name="_Toc24534784"/>
      <w:bookmarkStart w:id="1" w:name="_Toc34220840"/>
      <w:r w:rsidRPr="009C3297">
        <w:rPr>
          <w:lang w:val="el-GR"/>
        </w:rPr>
        <w:t>ΠΑΡΑΡΤΗΜΑ Ι</w:t>
      </w:r>
      <w:r>
        <w:rPr>
          <w:lang w:val="el-GR"/>
        </w:rPr>
        <w:t>ΙΙ</w:t>
      </w:r>
      <w:r w:rsidRPr="009C3297">
        <w:rPr>
          <w:lang w:val="el-GR"/>
        </w:rPr>
        <w:t xml:space="preserve"> – </w:t>
      </w:r>
      <w:r w:rsidRPr="009C3297">
        <w:rPr>
          <w:lang w:val="el-GR" w:eastAsia="ar-SA"/>
        </w:rPr>
        <w:t>Υπόδειγμα Οικονομικής Προσφοράς</w:t>
      </w:r>
      <w:bookmarkEnd w:id="0"/>
      <w:bookmarkEnd w:id="1"/>
      <w:r w:rsidRPr="009C3297">
        <w:rPr>
          <w:lang w:val="el-GR" w:eastAsia="ar-SA"/>
        </w:rPr>
        <w:t xml:space="preserve"> </w:t>
      </w:r>
    </w:p>
    <w:p w:rsidR="0062389D" w:rsidRPr="009C3297" w:rsidRDefault="0062389D" w:rsidP="0062389D">
      <w:pPr>
        <w:spacing w:after="60"/>
        <w:rPr>
          <w:lang w:val="el-GR"/>
        </w:rPr>
      </w:pPr>
    </w:p>
    <w:p w:rsidR="0062389D" w:rsidRPr="009C3297" w:rsidRDefault="0062389D" w:rsidP="0062389D">
      <w:pPr>
        <w:spacing w:after="60"/>
        <w:rPr>
          <w:lang w:val="el-GR"/>
        </w:rPr>
      </w:pPr>
    </w:p>
    <w:p w:rsidR="0062389D" w:rsidRPr="00631586" w:rsidRDefault="0062389D" w:rsidP="0062389D">
      <w:pPr>
        <w:widowControl w:val="0"/>
        <w:spacing w:after="0"/>
        <w:jc w:val="center"/>
        <w:rPr>
          <w:rFonts w:asciiTheme="minorHAnsi" w:eastAsia="SimSun" w:hAnsiTheme="minorHAnsi" w:cs="Tahoma"/>
          <w:b/>
          <w:kern w:val="1"/>
          <w:szCs w:val="22"/>
          <w:u w:val="single"/>
          <w:lang w:val="el-GR" w:eastAsia="hi-IN" w:bidi="hi-IN"/>
        </w:rPr>
      </w:pPr>
      <w:r w:rsidRPr="00631586">
        <w:rPr>
          <w:rFonts w:asciiTheme="minorHAnsi" w:eastAsia="SimSun" w:hAnsiTheme="minorHAnsi" w:cs="Times New Roman"/>
          <w:b/>
          <w:kern w:val="1"/>
          <w:szCs w:val="22"/>
          <w:u w:val="single"/>
          <w:lang w:val="en-US" w:eastAsia="hi-IN" w:bidi="hi-IN"/>
        </w:rPr>
        <w:t>O</w:t>
      </w:r>
      <w:r w:rsidRPr="00631586">
        <w:rPr>
          <w:rFonts w:asciiTheme="minorHAnsi" w:eastAsia="SimSun" w:hAnsiTheme="minorHAnsi" w:cs="Times New Roman"/>
          <w:b/>
          <w:kern w:val="1"/>
          <w:szCs w:val="22"/>
          <w:u w:val="single"/>
          <w:lang w:val="el-GR" w:eastAsia="hi-IN" w:bidi="hi-IN"/>
        </w:rPr>
        <w:t>ΙΚΟΝΟΜΙΚΗ ΠΡΟΣΦΟΡΑ</w:t>
      </w:r>
    </w:p>
    <w:p w:rsidR="0062389D" w:rsidRPr="00631586" w:rsidRDefault="0062389D" w:rsidP="0062389D">
      <w:pPr>
        <w:rPr>
          <w:rFonts w:asciiTheme="minorHAnsi" w:hAnsiTheme="minorHAnsi"/>
          <w:b/>
          <w:szCs w:val="22"/>
          <w:u w:val="single"/>
          <w:lang w:val="el-GR"/>
        </w:rPr>
      </w:pPr>
    </w:p>
    <w:p w:rsidR="0062389D" w:rsidRPr="00631586" w:rsidRDefault="0062389D" w:rsidP="0062389D">
      <w:pPr>
        <w:rPr>
          <w:rFonts w:asciiTheme="minorHAnsi" w:hAnsiTheme="minorHAnsi"/>
          <w:b/>
          <w:szCs w:val="22"/>
          <w:u w:val="single"/>
          <w:lang w:val="el-GR"/>
        </w:rPr>
      </w:pPr>
    </w:p>
    <w:p w:rsidR="0062389D" w:rsidRPr="00631586" w:rsidRDefault="0062389D" w:rsidP="0062389D">
      <w:pPr>
        <w:rPr>
          <w:rFonts w:asciiTheme="minorHAnsi" w:hAnsiTheme="minorHAnsi"/>
          <w:szCs w:val="22"/>
          <w:lang w:val="el-GR"/>
        </w:rPr>
      </w:pPr>
      <w:r w:rsidRPr="00631586">
        <w:rPr>
          <w:rFonts w:asciiTheme="minorHAnsi" w:hAnsiTheme="minorHAnsi"/>
          <w:szCs w:val="22"/>
          <w:lang w:val="el-GR"/>
        </w:rPr>
        <w:t>ΟΝΟΜΑΤΕΠΩΝΥΜΟ:</w:t>
      </w:r>
    </w:p>
    <w:p w:rsidR="0062389D" w:rsidRPr="00631586" w:rsidRDefault="0062389D" w:rsidP="0062389D">
      <w:pPr>
        <w:rPr>
          <w:rFonts w:asciiTheme="minorHAnsi" w:hAnsiTheme="minorHAnsi"/>
          <w:szCs w:val="22"/>
          <w:lang w:val="el-GR"/>
        </w:rPr>
      </w:pPr>
      <w:r w:rsidRPr="00631586">
        <w:rPr>
          <w:rFonts w:asciiTheme="minorHAnsi" w:hAnsiTheme="minorHAnsi"/>
          <w:szCs w:val="22"/>
          <w:lang w:val="el-GR"/>
        </w:rPr>
        <w:t>ΙΔΙΟΤΗΤΑ:</w:t>
      </w:r>
    </w:p>
    <w:p w:rsidR="0062389D" w:rsidRPr="00631586" w:rsidRDefault="0062389D" w:rsidP="0062389D">
      <w:pPr>
        <w:rPr>
          <w:rFonts w:asciiTheme="minorHAnsi" w:hAnsiTheme="minorHAnsi"/>
          <w:szCs w:val="22"/>
          <w:lang w:val="el-GR"/>
        </w:rPr>
      </w:pPr>
      <w:r w:rsidRPr="00631586">
        <w:rPr>
          <w:rFonts w:asciiTheme="minorHAnsi" w:hAnsiTheme="minorHAnsi"/>
          <w:szCs w:val="22"/>
          <w:lang w:val="el-GR"/>
        </w:rPr>
        <w:t>ΔΙΕΥΘΥΝΣΗ:</w:t>
      </w:r>
    </w:p>
    <w:p w:rsidR="0062389D" w:rsidRPr="00631586" w:rsidRDefault="0062389D" w:rsidP="0062389D">
      <w:pPr>
        <w:rPr>
          <w:rFonts w:asciiTheme="minorHAnsi" w:hAnsiTheme="minorHAnsi"/>
          <w:szCs w:val="22"/>
          <w:lang w:val="el-GR"/>
        </w:rPr>
      </w:pPr>
      <w:r w:rsidRPr="00631586">
        <w:rPr>
          <w:rFonts w:asciiTheme="minorHAnsi" w:hAnsiTheme="minorHAnsi"/>
          <w:szCs w:val="22"/>
          <w:lang w:val="el-GR"/>
        </w:rPr>
        <w:t>ΤΗΛ:</w:t>
      </w:r>
    </w:p>
    <w:p w:rsidR="0062389D" w:rsidRPr="00631586" w:rsidRDefault="0062389D" w:rsidP="0062389D">
      <w:pPr>
        <w:rPr>
          <w:rFonts w:asciiTheme="minorHAnsi" w:hAnsiTheme="minorHAnsi"/>
          <w:szCs w:val="22"/>
          <w:lang w:val="el-GR"/>
        </w:rPr>
      </w:pPr>
      <w:r w:rsidRPr="00631586">
        <w:rPr>
          <w:rFonts w:asciiTheme="minorHAnsi" w:hAnsiTheme="minorHAnsi"/>
          <w:szCs w:val="22"/>
          <w:lang w:val="el-GR"/>
        </w:rPr>
        <w:t>ΦΑΞ:</w:t>
      </w:r>
    </w:p>
    <w:p w:rsidR="0062389D" w:rsidRPr="00631586" w:rsidRDefault="0062389D" w:rsidP="0062389D">
      <w:pPr>
        <w:rPr>
          <w:rFonts w:asciiTheme="minorHAnsi" w:hAnsiTheme="minorHAnsi"/>
          <w:szCs w:val="22"/>
          <w:lang w:val="el-GR"/>
        </w:rPr>
      </w:pPr>
      <w:r w:rsidRPr="00631586">
        <w:rPr>
          <w:rFonts w:asciiTheme="minorHAnsi" w:hAnsiTheme="minorHAnsi"/>
          <w:szCs w:val="22"/>
          <w:lang w:val="en-US"/>
        </w:rPr>
        <w:t>MAIL</w:t>
      </w:r>
      <w:r w:rsidRPr="00631586">
        <w:rPr>
          <w:rFonts w:asciiTheme="minorHAnsi" w:hAnsiTheme="minorHAnsi"/>
          <w:szCs w:val="22"/>
          <w:lang w:val="el-GR"/>
        </w:rPr>
        <w:t>:</w:t>
      </w:r>
    </w:p>
    <w:p w:rsidR="0062389D" w:rsidRPr="00631586" w:rsidRDefault="0062389D" w:rsidP="0062389D">
      <w:pPr>
        <w:spacing w:after="0"/>
        <w:rPr>
          <w:rFonts w:asciiTheme="minorHAnsi" w:hAnsiTheme="minorHAnsi"/>
          <w:szCs w:val="22"/>
          <w:lang w:val="el-GR"/>
        </w:rPr>
      </w:pPr>
    </w:p>
    <w:p w:rsidR="0062389D" w:rsidRPr="00631586" w:rsidRDefault="0062389D" w:rsidP="0062389D">
      <w:pPr>
        <w:spacing w:after="0"/>
        <w:jc w:val="center"/>
        <w:rPr>
          <w:rFonts w:asciiTheme="minorHAnsi" w:hAnsiTheme="minorHAnsi"/>
          <w:szCs w:val="22"/>
          <w:lang w:val="el-GR"/>
        </w:rPr>
      </w:pPr>
      <w:r w:rsidRPr="00631586">
        <w:rPr>
          <w:rFonts w:asciiTheme="minorHAnsi" w:hAnsiTheme="minorHAnsi"/>
          <w:szCs w:val="22"/>
          <w:lang w:val="el-GR"/>
        </w:rPr>
        <w:t>ΠΡΟΣ ΤΗΝ ΕΠΙΤΡΟΠΗ ΔΙΕΞΑΓΩΓΗΣ ΚΑΙ ΑΞΙΟΛΟΓΗΣΗΣ ΤΩΝ ΠΡΟΣΦΟΡΩΝ ΤΟΥ ΔΙΑΓΩΝΙΣΜΟΥ ΓΙΑ ΤΗΝ ΑΝΑΘΕΣΗ ΤΗΣ ΠΑΡΟΧΗΣ ΓΕΝΙΚΩΝ ΥΠΗΡΕΣΙΩΝ: ''ΣΥΝΤΗΡΗΣΗ ΕΠΙΣΚΕΥΗ ΑΘΛΗΤΙΚΩΝ ΕΓΚΑΤΑΣΤΑΣΕΩΝ»</w:t>
      </w:r>
    </w:p>
    <w:p w:rsidR="0062389D" w:rsidRPr="00631586" w:rsidRDefault="0062389D" w:rsidP="0062389D">
      <w:pPr>
        <w:spacing w:after="0"/>
        <w:jc w:val="center"/>
        <w:rPr>
          <w:rFonts w:asciiTheme="minorHAnsi" w:hAnsiTheme="minorHAnsi"/>
          <w:szCs w:val="22"/>
          <w:lang w:val="el-GR"/>
        </w:rPr>
      </w:pPr>
    </w:p>
    <w:p w:rsidR="0062389D" w:rsidRPr="00631586" w:rsidRDefault="0062389D" w:rsidP="0062389D">
      <w:pPr>
        <w:spacing w:after="0"/>
        <w:jc w:val="center"/>
        <w:rPr>
          <w:rFonts w:asciiTheme="minorHAnsi" w:hAnsiTheme="minorHAnsi"/>
          <w:szCs w:val="22"/>
          <w:lang w:val="el-GR"/>
        </w:rPr>
      </w:pPr>
      <w:r w:rsidRPr="00631586">
        <w:rPr>
          <w:rFonts w:asciiTheme="minorHAnsi" w:hAnsiTheme="minorHAnsi"/>
          <w:szCs w:val="22"/>
          <w:lang w:val="el-GR"/>
        </w:rPr>
        <w:t xml:space="preserve">Αφού έλαβα γνώση των όρων της παρούσας διακήρυξης και τους αποδέχομαι πλήρως </w:t>
      </w:r>
    </w:p>
    <w:p w:rsidR="0062389D" w:rsidRPr="00631586" w:rsidRDefault="0062389D" w:rsidP="0062389D">
      <w:pPr>
        <w:spacing w:after="0"/>
        <w:jc w:val="center"/>
        <w:rPr>
          <w:rFonts w:asciiTheme="minorHAnsi" w:hAnsiTheme="minorHAnsi"/>
          <w:szCs w:val="22"/>
          <w:lang w:val="el-GR"/>
        </w:rPr>
      </w:pPr>
    </w:p>
    <w:p w:rsidR="0062389D" w:rsidRPr="00631586" w:rsidRDefault="0062389D" w:rsidP="0062389D">
      <w:pPr>
        <w:spacing w:after="0"/>
        <w:jc w:val="center"/>
        <w:rPr>
          <w:rFonts w:asciiTheme="minorHAnsi" w:hAnsiTheme="minorHAnsi"/>
          <w:szCs w:val="22"/>
          <w:lang w:val="el-GR"/>
        </w:rPr>
      </w:pPr>
      <w:r w:rsidRPr="00631586">
        <w:rPr>
          <w:rFonts w:asciiTheme="minorHAnsi" w:hAnsiTheme="minorHAnsi"/>
          <w:b/>
          <w:bCs/>
          <w:szCs w:val="22"/>
          <w:lang w:val="el-GR"/>
        </w:rPr>
        <w:t>ΠΡΟΣΦΕΡΩ</w:t>
      </w:r>
    </w:p>
    <w:p w:rsidR="0062389D" w:rsidRPr="00631586" w:rsidRDefault="0062389D" w:rsidP="0062389D">
      <w:pPr>
        <w:spacing w:after="60"/>
        <w:rPr>
          <w:rFonts w:asciiTheme="minorHAnsi" w:hAnsiTheme="minorHAnsi"/>
          <w:szCs w:val="22"/>
          <w:lang w:val="el-GR"/>
        </w:rPr>
      </w:pPr>
    </w:p>
    <w:p w:rsidR="0062389D" w:rsidRPr="00631586" w:rsidRDefault="0062389D" w:rsidP="0062389D">
      <w:pPr>
        <w:spacing w:after="60"/>
        <w:rPr>
          <w:rFonts w:asciiTheme="minorHAnsi" w:hAnsiTheme="minorHAnsi"/>
          <w:szCs w:val="22"/>
          <w:lang w:val="el-GR"/>
        </w:rPr>
      </w:pPr>
    </w:p>
    <w:tbl>
      <w:tblPr>
        <w:tblW w:w="8596" w:type="dxa"/>
        <w:tblInd w:w="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5"/>
        <w:gridCol w:w="3030"/>
        <w:gridCol w:w="1213"/>
        <w:gridCol w:w="1283"/>
        <w:gridCol w:w="1401"/>
        <w:gridCol w:w="1254"/>
      </w:tblGrid>
      <w:tr w:rsidR="0062389D" w:rsidRPr="00631586" w:rsidTr="00B3146B">
        <w:trPr>
          <w:trHeight w:val="744"/>
        </w:trPr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b/>
                <w:kern w:val="3"/>
                <w:szCs w:val="22"/>
                <w:lang w:val="el-GR"/>
              </w:rPr>
            </w:pPr>
          </w:p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b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b/>
                <w:kern w:val="3"/>
                <w:szCs w:val="22"/>
                <w:lang w:val="el-GR"/>
              </w:rPr>
              <w:t>Α/Α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b/>
                <w:kern w:val="3"/>
                <w:szCs w:val="22"/>
                <w:lang w:val="el-GR"/>
              </w:rPr>
            </w:pPr>
          </w:p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b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b/>
                <w:kern w:val="3"/>
                <w:szCs w:val="22"/>
                <w:lang w:val="el-GR"/>
              </w:rPr>
              <w:t>ΠΕΡΙΓΡΑΦΗ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b/>
                <w:kern w:val="3"/>
                <w:szCs w:val="22"/>
                <w:lang w:val="el-GR"/>
              </w:rPr>
            </w:pPr>
          </w:p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b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b/>
                <w:kern w:val="3"/>
                <w:szCs w:val="22"/>
                <w:lang w:val="el-GR"/>
              </w:rPr>
              <w:t>Μον.</w:t>
            </w:r>
          </w:p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b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b/>
                <w:kern w:val="3"/>
                <w:szCs w:val="22"/>
                <w:lang w:val="el-GR"/>
              </w:rPr>
              <w:t>Μέτρησης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b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b/>
                <w:kern w:val="3"/>
                <w:szCs w:val="22"/>
                <w:lang w:val="el-GR"/>
              </w:rPr>
              <w:t>Ποσότητα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b/>
                <w:kern w:val="3"/>
                <w:szCs w:val="22"/>
                <w:lang w:val="el-GR"/>
              </w:rPr>
            </w:pPr>
          </w:p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b/>
                <w:kern w:val="3"/>
                <w:szCs w:val="22"/>
                <w:lang w:val="el-GR"/>
              </w:rPr>
              <w:t>Προσφερόμενη τιμή μονάδας</w:t>
            </w: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b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b/>
                <w:kern w:val="3"/>
                <w:szCs w:val="22"/>
                <w:lang w:val="el-GR"/>
              </w:rPr>
              <w:t>Σύνολο</w:t>
            </w:r>
          </w:p>
        </w:tc>
      </w:tr>
      <w:tr w:rsidR="0062389D" w:rsidRPr="00631586" w:rsidTr="00B3146B">
        <w:tc>
          <w:tcPr>
            <w:tcW w:w="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1</w:t>
            </w:r>
          </w:p>
        </w:tc>
        <w:tc>
          <w:tcPr>
            <w:tcW w:w="3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Tahoma"/>
                <w:kern w:val="3"/>
                <w:szCs w:val="22"/>
                <w:lang w:val="en-US"/>
              </w:rPr>
              <w:t>E</w:t>
            </w:r>
            <w:proofErr w:type="spellStart"/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κσκαφή</w:t>
            </w:r>
            <w:proofErr w:type="spellEnd"/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 xml:space="preserve"> χαλαρών εδαφών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n-US"/>
              </w:rPr>
              <w:t>m</w:t>
            </w: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3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50</w:t>
            </w: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</w:tr>
      <w:tr w:rsidR="0062389D" w:rsidRPr="00631586" w:rsidTr="00B314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2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left"/>
              <w:textAlignment w:val="baseline"/>
              <w:rPr>
                <w:rFonts w:asciiTheme="minorHAnsi" w:hAnsiTheme="minorHAnsi" w:cs="Tahom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Καθαιρέσεις  πλινθοδομών -αόπλου σκυροδέματος  - πλακοστρώσεων-πλακιδίων τοίχων-δαπέδων παντός τύπου και πάχους -επιχρισμάτων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n-US"/>
              </w:rPr>
              <w:t>m</w:t>
            </w: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2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50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</w:tr>
      <w:tr w:rsidR="0062389D" w:rsidRPr="00631586" w:rsidTr="00B314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3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textAlignment w:val="baseline"/>
              <w:rPr>
                <w:rFonts w:asciiTheme="minorHAnsi" w:hAnsiTheme="minorHAnsi" w:cs="Tahom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Αποξήλωση ξύλινων η σιδηρών κουφωμάτων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n-US"/>
              </w:rPr>
              <w:t>m</w:t>
            </w: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2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n-US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n-US"/>
              </w:rPr>
              <w:t>60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</w:tr>
      <w:tr w:rsidR="0062389D" w:rsidRPr="00631586" w:rsidTr="00B314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4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textAlignment w:val="baseline"/>
              <w:rPr>
                <w:rFonts w:asciiTheme="minorHAnsi" w:hAnsiTheme="minorHAnsi" w:cs="Tahom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Σκυροδέματα μικρών έργων από σκυρόδεμα 16/20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n-US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n-US"/>
              </w:rPr>
              <w:t>m3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n-US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n-US"/>
              </w:rPr>
              <w:t>10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n-US"/>
              </w:rPr>
            </w:pPr>
          </w:p>
        </w:tc>
      </w:tr>
      <w:tr w:rsidR="0062389D" w:rsidRPr="00631586" w:rsidTr="00B3146B">
        <w:trPr>
          <w:trHeight w:val="629"/>
        </w:trPr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5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Tahoma"/>
                <w:kern w:val="3"/>
                <w:szCs w:val="22"/>
                <w:lang w:val="en-US"/>
              </w:rPr>
              <w:t>E</w:t>
            </w:r>
            <w:proofErr w:type="spellStart"/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πιχρίσματα</w:t>
            </w:r>
            <w:proofErr w:type="spellEnd"/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 xml:space="preserve"> </w:t>
            </w:r>
            <w:proofErr w:type="spellStart"/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τριπτά</w:t>
            </w:r>
            <w:proofErr w:type="spellEnd"/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-</w:t>
            </w:r>
            <w:proofErr w:type="spellStart"/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τριβιδιστά</w:t>
            </w:r>
            <w:proofErr w:type="spellEnd"/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 xml:space="preserve"> με τσιμεντοκονίαμα.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n-US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n-US"/>
              </w:rPr>
              <w:t>m2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40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</w:tr>
      <w:tr w:rsidR="0062389D" w:rsidRPr="00631586" w:rsidTr="00B314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6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textAlignment w:val="baseline"/>
              <w:rPr>
                <w:rFonts w:asciiTheme="minorHAnsi" w:hAnsiTheme="minorHAnsi" w:cs="Tahom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Βαφή εσωτερικών επιφανειών επιχρισμάτων σκυροδέματος ή γυψοσανίδων με οικολογικό ακριλικό χρώμα βάσεων νερού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n-US"/>
              </w:rPr>
              <w:t>m2</w:t>
            </w: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100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</w:tr>
      <w:tr w:rsidR="0062389D" w:rsidRPr="00631586" w:rsidTr="00B314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7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textAlignment w:val="baseline"/>
              <w:rPr>
                <w:rFonts w:asciiTheme="minorHAnsi" w:hAnsiTheme="minorHAnsi" w:cs="Tahom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Βαφή εξωτερικών επιφανειών επιχρισμάτων με χρώμα υδατικής διασποράς ακριλικό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n-US"/>
              </w:rPr>
              <w:t>m2</w:t>
            </w: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100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</w:tr>
      <w:tr w:rsidR="0062389D" w:rsidRPr="00631586" w:rsidTr="00B314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n-US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n-US"/>
              </w:rPr>
              <w:lastRenderedPageBreak/>
              <w:t>8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textAlignment w:val="baseline"/>
              <w:rPr>
                <w:rFonts w:asciiTheme="minorHAnsi" w:hAnsiTheme="minorHAnsi" w:cs="Tahom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 xml:space="preserve">Πλακοστρώσεις </w:t>
            </w:r>
            <w:proofErr w:type="spellStart"/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πεζοδρομίων,νησίδων</w:t>
            </w:r>
            <w:proofErr w:type="spellEnd"/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 xml:space="preserve"> κλπ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n-US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n-US"/>
              </w:rPr>
              <w:t>m2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40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</w:tr>
      <w:tr w:rsidR="0062389D" w:rsidRPr="00631586" w:rsidTr="00B314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n-US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n-US"/>
              </w:rPr>
              <w:t>9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Επένδυση  τοίχων με πλακίδια διαστάσεων 15χ15</w:t>
            </w:r>
            <w:r w:rsidRPr="00631586">
              <w:rPr>
                <w:rFonts w:asciiTheme="minorHAnsi" w:hAnsiTheme="minorHAnsi" w:cs="Tahoma"/>
                <w:kern w:val="3"/>
                <w:szCs w:val="22"/>
                <w:lang w:val="en-US"/>
              </w:rPr>
              <w:t>cm</w:t>
            </w:r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 xml:space="preserve"> κολλητά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n-US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n-US"/>
              </w:rPr>
              <w:t>m2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15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</w:tr>
      <w:tr w:rsidR="0062389D" w:rsidRPr="00631586" w:rsidTr="00B314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n-US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n-US"/>
              </w:rPr>
              <w:t>10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 xml:space="preserve">Επιστρώσεις δαπέδων με κεραμικά πλακάκια </w:t>
            </w:r>
            <w:r w:rsidRPr="00631586">
              <w:rPr>
                <w:rFonts w:asciiTheme="minorHAnsi" w:hAnsiTheme="minorHAnsi" w:cs="Tahoma"/>
                <w:kern w:val="3"/>
                <w:szCs w:val="22"/>
                <w:lang w:val="en-US"/>
              </w:rPr>
              <w:t>GROUP</w:t>
            </w:r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 xml:space="preserve"> 4 διαστάσεων 20χ20</w:t>
            </w:r>
            <w:r w:rsidRPr="00631586">
              <w:rPr>
                <w:rFonts w:asciiTheme="minorHAnsi" w:hAnsiTheme="minorHAnsi" w:cs="Tahoma"/>
                <w:kern w:val="3"/>
                <w:szCs w:val="22"/>
                <w:lang w:val="en-US"/>
              </w:rPr>
              <w:t>cm</w:t>
            </w:r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.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n-US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n-US"/>
              </w:rPr>
              <w:t>m2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15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n-US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</w:tr>
      <w:tr w:rsidR="0062389D" w:rsidRPr="00631586" w:rsidTr="00B314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11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textAlignment w:val="baseline"/>
              <w:rPr>
                <w:rFonts w:asciiTheme="minorHAnsi" w:hAnsiTheme="minorHAnsi" w:cs="Tahom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Πλαστικά καζανάκια τοίχου τύπου κασετίνα.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proofErr w:type="spellStart"/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τεμ</w:t>
            </w:r>
            <w:proofErr w:type="spellEnd"/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15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</w:tr>
      <w:tr w:rsidR="0062389D" w:rsidRPr="00631586" w:rsidTr="00B314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n-US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n-US"/>
              </w:rPr>
              <w:t>12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textAlignment w:val="baseline"/>
              <w:rPr>
                <w:rFonts w:asciiTheme="minorHAnsi" w:hAnsiTheme="minorHAnsi" w:cs="Tahom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 xml:space="preserve">Μπαταρίες ντους ανάμικτη χλωμέ με υποδοχή κώδωνα 3/4 με μηχανολογικά σχέδια και εγγύηση 5 ετών.   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proofErr w:type="spellStart"/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Τεμ</w:t>
            </w:r>
            <w:proofErr w:type="spellEnd"/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20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</w:tr>
      <w:tr w:rsidR="0062389D" w:rsidRPr="00631586" w:rsidTr="00B314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13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Νιπτήρας κρεμαστός με κολόνα από πορσελάνη διαστάσεων 50χ40χ19</w:t>
            </w: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 xml:space="preserve"> μαζί με τα στηρίγματα.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proofErr w:type="spellStart"/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Τεμ</w:t>
            </w:r>
            <w:proofErr w:type="spellEnd"/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5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</w:tr>
      <w:tr w:rsidR="0062389D" w:rsidRPr="00631586" w:rsidTr="00B314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14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textAlignment w:val="baseline"/>
              <w:rPr>
                <w:rFonts w:asciiTheme="minorHAnsi" w:hAnsiTheme="minorHAnsi" w:cs="Tahom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Βρύση νιπτήρα ανάμικτη χλωμέ καρφωτή με μηχανολογικά σχέδια και εγγύηση 5 ετών.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proofErr w:type="spellStart"/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τεμ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15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</w:tr>
      <w:tr w:rsidR="0062389D" w:rsidRPr="00631586" w:rsidTr="00B314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15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 xml:space="preserve">Πλαστικά </w:t>
            </w:r>
            <w:proofErr w:type="spellStart"/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χαρτοδοχεία</w:t>
            </w:r>
            <w:proofErr w:type="spellEnd"/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 xml:space="preserve"> με καπάκι 7 </w:t>
            </w:r>
            <w:r w:rsidRPr="00631586">
              <w:rPr>
                <w:rFonts w:asciiTheme="minorHAnsi" w:hAnsiTheme="minorHAnsi" w:cs="Tahoma"/>
                <w:kern w:val="3"/>
                <w:szCs w:val="22"/>
                <w:lang w:val="en-US"/>
              </w:rPr>
              <w:t>lit</w:t>
            </w:r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 xml:space="preserve"> λευκά.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proofErr w:type="spellStart"/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τεμ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10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</w:tr>
      <w:tr w:rsidR="0062389D" w:rsidRPr="00631586" w:rsidTr="00B314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16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  <w:proofErr w:type="spellStart"/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Πίγκαλ</w:t>
            </w:r>
            <w:proofErr w:type="spellEnd"/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 xml:space="preserve"> </w:t>
            </w:r>
            <w:r w:rsidRPr="00631586">
              <w:rPr>
                <w:rFonts w:asciiTheme="minorHAnsi" w:hAnsiTheme="minorHAnsi" w:cs="Tahoma"/>
                <w:kern w:val="3"/>
                <w:szCs w:val="22"/>
                <w:lang w:val="en-US"/>
              </w:rPr>
              <w:t xml:space="preserve">WC </w:t>
            </w:r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πλαστικά λευκά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proofErr w:type="spellStart"/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τεμ</w:t>
            </w:r>
            <w:proofErr w:type="spellEnd"/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10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</w:tr>
      <w:tr w:rsidR="0062389D" w:rsidRPr="00631586" w:rsidTr="00B314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17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textAlignment w:val="baseline"/>
              <w:rPr>
                <w:rFonts w:asciiTheme="minorHAnsi" w:hAnsiTheme="minorHAnsi" w:cs="Tahom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Λεκάνη υψηλής πίεσης πίσω σιφόνι 46χ36 με το κάλυμμα.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proofErr w:type="spellStart"/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Τεμ</w:t>
            </w:r>
            <w:proofErr w:type="spellEnd"/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5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</w:tr>
      <w:tr w:rsidR="0062389D" w:rsidRPr="00631586" w:rsidTr="00B314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18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textAlignment w:val="baseline"/>
              <w:rPr>
                <w:rFonts w:asciiTheme="minorHAnsi" w:hAnsiTheme="minorHAnsi" w:cs="Tahom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Σιφόνι με βαλβίδα νιπυήρα1&amp;1/4 Φ32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proofErr w:type="spellStart"/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Τεμ</w:t>
            </w:r>
            <w:proofErr w:type="spellEnd"/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10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</w:tr>
      <w:tr w:rsidR="0062389D" w:rsidRPr="00631586" w:rsidTr="00B314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n-US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n-US"/>
              </w:rPr>
              <w:t>19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textAlignment w:val="baseline"/>
              <w:rPr>
                <w:rFonts w:asciiTheme="minorHAnsi" w:hAnsiTheme="minorHAnsi" w:cs="Tahoma"/>
                <w:kern w:val="3"/>
                <w:szCs w:val="22"/>
                <w:lang w:val="el-GR"/>
              </w:rPr>
            </w:pPr>
            <w:proofErr w:type="spellStart"/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Φλουσίμετρα</w:t>
            </w:r>
            <w:proofErr w:type="spellEnd"/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 xml:space="preserve"> για καζανάκι 3/4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proofErr w:type="spellStart"/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Τεμ</w:t>
            </w:r>
            <w:proofErr w:type="spellEnd"/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20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</w:tr>
      <w:tr w:rsidR="0062389D" w:rsidRPr="00631586" w:rsidTr="00B314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20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textAlignment w:val="baseline"/>
              <w:rPr>
                <w:rFonts w:asciiTheme="minorHAnsi" w:hAnsiTheme="minorHAnsi" w:cs="Tahom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Βέργες για κώδωνες ντους 3/4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proofErr w:type="spellStart"/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Τεμ</w:t>
            </w:r>
            <w:proofErr w:type="spellEnd"/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30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</w:tr>
      <w:tr w:rsidR="0062389D" w:rsidRPr="00631586" w:rsidTr="00B314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21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textAlignment w:val="baseline"/>
              <w:rPr>
                <w:rFonts w:asciiTheme="minorHAnsi" w:hAnsiTheme="minorHAnsi" w:cs="Tahom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 xml:space="preserve">Κώδωνες </w:t>
            </w:r>
            <w:proofErr w:type="spellStart"/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αυτοκαθαριζόμενοι</w:t>
            </w:r>
            <w:proofErr w:type="spellEnd"/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 xml:space="preserve"> ντους φ200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proofErr w:type="spellStart"/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Τεμ</w:t>
            </w:r>
            <w:proofErr w:type="spellEnd"/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.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60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</w:tr>
      <w:tr w:rsidR="0062389D" w:rsidRPr="00631586" w:rsidTr="00B314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22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textAlignment w:val="baseline"/>
              <w:rPr>
                <w:rFonts w:asciiTheme="minorHAnsi" w:hAnsiTheme="minorHAnsi" w:cs="Tahom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Σχάρα δαπέδων σιφόν 12χ12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proofErr w:type="spellStart"/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τεμ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15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</w:tr>
      <w:tr w:rsidR="0062389D" w:rsidRPr="00631586" w:rsidTr="00B314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23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textAlignment w:val="baseline"/>
              <w:rPr>
                <w:rFonts w:asciiTheme="minorHAnsi" w:hAnsiTheme="minorHAnsi" w:cs="Tahom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Κάνουλες 1/2 βρύση μπαλκονιού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proofErr w:type="spellStart"/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τεμ</w:t>
            </w:r>
            <w:proofErr w:type="spellEnd"/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25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</w:tr>
      <w:tr w:rsidR="0062389D" w:rsidRPr="00631586" w:rsidTr="00B314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24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Tahoma"/>
                <w:kern w:val="3"/>
                <w:szCs w:val="22"/>
                <w:lang w:val="en-US"/>
              </w:rPr>
              <w:t>K</w:t>
            </w:r>
            <w:proofErr w:type="spellStart"/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ινητές</w:t>
            </w:r>
            <w:proofErr w:type="spellEnd"/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 xml:space="preserve"> η σταθερές </w:t>
            </w:r>
            <w:proofErr w:type="spellStart"/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σίτες</w:t>
            </w:r>
            <w:proofErr w:type="spellEnd"/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 xml:space="preserve"> αερισμού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n-US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n-US"/>
              </w:rPr>
              <w:t>m2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n-US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n-US"/>
              </w:rPr>
              <w:t>100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n-US"/>
              </w:rPr>
            </w:pPr>
          </w:p>
        </w:tc>
      </w:tr>
      <w:tr w:rsidR="0062389D" w:rsidRPr="00631586" w:rsidTr="00B314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25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textAlignment w:val="baseline"/>
              <w:rPr>
                <w:rFonts w:asciiTheme="minorHAnsi" w:hAnsiTheme="minorHAnsi" w:cs="Tahom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Στεγανοποίηση στεγών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n-US"/>
              </w:rPr>
              <w:t>m2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n-US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n-US"/>
              </w:rPr>
              <w:t>405,75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</w:tr>
      <w:tr w:rsidR="0062389D" w:rsidRPr="00631586" w:rsidTr="00B314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26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textAlignment w:val="baseline"/>
              <w:rPr>
                <w:rFonts w:asciiTheme="minorHAnsi" w:hAnsiTheme="minorHAnsi" w:cs="Tahom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Εργασίες μεταλλικών κατασκευών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μμ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200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</w:tr>
      <w:tr w:rsidR="0062389D" w:rsidRPr="00631586" w:rsidTr="00B3146B">
        <w:tc>
          <w:tcPr>
            <w:tcW w:w="4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l-GR"/>
              </w:rPr>
              <w:t>27</w:t>
            </w:r>
          </w:p>
        </w:tc>
        <w:tc>
          <w:tcPr>
            <w:tcW w:w="30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textAlignment w:val="baseline"/>
              <w:rPr>
                <w:rFonts w:asciiTheme="minorHAnsi" w:hAnsiTheme="minorHAnsi" w:cs="Tahom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Tahoma"/>
                <w:kern w:val="3"/>
                <w:szCs w:val="22"/>
                <w:lang w:val="el-GR"/>
              </w:rPr>
              <w:t>Συντήρηση επισκευή ταρτάν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n-US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n-US"/>
              </w:rPr>
              <w:t>m2</w:t>
            </w: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n-US"/>
              </w:rPr>
            </w:pPr>
            <w:r w:rsidRPr="00631586">
              <w:rPr>
                <w:rFonts w:asciiTheme="minorHAnsi" w:hAnsiTheme="minorHAnsi" w:cs="Arial Narrow"/>
                <w:kern w:val="3"/>
                <w:szCs w:val="22"/>
                <w:lang w:val="en-US"/>
              </w:rPr>
              <w:t>200</w:t>
            </w: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n-US"/>
              </w:rPr>
            </w:pPr>
          </w:p>
        </w:tc>
      </w:tr>
      <w:tr w:rsidR="0062389D" w:rsidRPr="00631586" w:rsidTr="00B3146B">
        <w:tc>
          <w:tcPr>
            <w:tcW w:w="3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tabs>
                <w:tab w:val="left" w:pos="1380"/>
              </w:tabs>
              <w:autoSpaceDN w:val="0"/>
              <w:spacing w:after="0"/>
              <w:jc w:val="left"/>
              <w:textAlignment w:val="baseline"/>
              <w:rPr>
                <w:rFonts w:asciiTheme="minorHAnsi" w:hAnsiTheme="minorHAnsi" w:cs="Arial Narrow"/>
                <w:bCs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bCs/>
                <w:kern w:val="3"/>
                <w:szCs w:val="22"/>
                <w:lang w:val="el-GR"/>
              </w:rPr>
              <w:t xml:space="preserve">          Γενικό σύνολο χωρίς ΦΠΑ (24%)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</w:tr>
      <w:tr w:rsidR="0062389D" w:rsidRPr="00631586" w:rsidTr="00B3146B">
        <w:tc>
          <w:tcPr>
            <w:tcW w:w="3445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tabs>
                <w:tab w:val="left" w:pos="1380"/>
              </w:tabs>
              <w:autoSpaceDN w:val="0"/>
              <w:spacing w:after="0"/>
              <w:jc w:val="left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bCs/>
                <w:kern w:val="3"/>
                <w:szCs w:val="22"/>
                <w:lang w:val="el-GR"/>
              </w:rPr>
              <w:t xml:space="preserve">                                </w:t>
            </w:r>
            <w:r w:rsidRPr="00631586">
              <w:rPr>
                <w:rFonts w:asciiTheme="minorHAnsi" w:hAnsiTheme="minorHAnsi" w:cs="Arial Narrow"/>
                <w:bCs/>
                <w:kern w:val="3"/>
                <w:szCs w:val="22"/>
                <w:lang w:val="en-US"/>
              </w:rPr>
              <w:t>ΦΠΑ (24%)</w:t>
            </w:r>
          </w:p>
        </w:tc>
        <w:tc>
          <w:tcPr>
            <w:tcW w:w="12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</w:p>
        </w:tc>
        <w:tc>
          <w:tcPr>
            <w:tcW w:w="12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</w:p>
        </w:tc>
        <w:tc>
          <w:tcPr>
            <w:tcW w:w="14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  <w:tc>
          <w:tcPr>
            <w:tcW w:w="125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</w:tr>
      <w:tr w:rsidR="0062389D" w:rsidRPr="00631586" w:rsidTr="00B3146B">
        <w:trPr>
          <w:trHeight w:val="262"/>
        </w:trPr>
        <w:tc>
          <w:tcPr>
            <w:tcW w:w="3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tabs>
                <w:tab w:val="left" w:pos="1380"/>
              </w:tabs>
              <w:autoSpaceDN w:val="0"/>
              <w:spacing w:after="0"/>
              <w:jc w:val="left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  <w:r w:rsidRPr="00631586">
              <w:rPr>
                <w:rFonts w:asciiTheme="minorHAnsi" w:hAnsiTheme="minorHAnsi" w:cs="Arial Narrow"/>
                <w:bCs/>
                <w:kern w:val="3"/>
                <w:szCs w:val="22"/>
                <w:lang w:val="el-GR"/>
              </w:rPr>
              <w:t xml:space="preserve">             Γενικό σύνολο</w:t>
            </w:r>
            <w:r w:rsidRPr="00631586">
              <w:rPr>
                <w:rFonts w:asciiTheme="minorHAnsi" w:hAnsiTheme="minorHAnsi" w:cs="Arial Narrow"/>
                <w:b/>
                <w:bCs/>
                <w:kern w:val="3"/>
                <w:szCs w:val="22"/>
                <w:lang w:val="el-GR"/>
              </w:rPr>
              <w:t xml:space="preserve"> </w:t>
            </w:r>
            <w:r w:rsidRPr="00631586">
              <w:rPr>
                <w:rFonts w:asciiTheme="minorHAnsi" w:hAnsiTheme="minorHAnsi" w:cs="Arial Narrow"/>
                <w:bCs/>
                <w:kern w:val="3"/>
                <w:szCs w:val="22"/>
                <w:lang w:val="el-GR"/>
              </w:rPr>
              <w:t>με ΦΠΑ</w:t>
            </w:r>
            <w:r w:rsidRPr="00631586">
              <w:rPr>
                <w:rFonts w:asciiTheme="minorHAnsi" w:hAnsiTheme="minorHAnsi" w:cs="Arial Narrow"/>
                <w:b/>
                <w:bCs/>
                <w:kern w:val="3"/>
                <w:szCs w:val="22"/>
                <w:lang w:val="el-GR"/>
              </w:rPr>
              <w:t xml:space="preserve"> </w:t>
            </w:r>
            <w:r w:rsidRPr="00631586">
              <w:rPr>
                <w:rFonts w:asciiTheme="minorHAnsi" w:hAnsiTheme="minorHAnsi" w:cs="Arial Narrow"/>
                <w:bCs/>
                <w:kern w:val="3"/>
                <w:szCs w:val="22"/>
                <w:lang w:val="el-GR"/>
              </w:rPr>
              <w:t>(24%)</w:t>
            </w:r>
          </w:p>
        </w:tc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Arial Narrow"/>
                <w:kern w:val="3"/>
                <w:szCs w:val="22"/>
                <w:lang w:val="el-GR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tabs>
                <w:tab w:val="left" w:pos="450"/>
                <w:tab w:val="center" w:pos="534"/>
              </w:tabs>
              <w:autoSpaceDN w:val="0"/>
              <w:snapToGrid w:val="0"/>
              <w:spacing w:after="0"/>
              <w:jc w:val="left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  <w:tc>
          <w:tcPr>
            <w:tcW w:w="14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tabs>
                <w:tab w:val="left" w:pos="450"/>
                <w:tab w:val="center" w:pos="534"/>
              </w:tabs>
              <w:autoSpaceDN w:val="0"/>
              <w:snapToGrid w:val="0"/>
              <w:spacing w:after="0"/>
              <w:jc w:val="left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  <w:tc>
          <w:tcPr>
            <w:tcW w:w="1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2389D" w:rsidRPr="00631586" w:rsidRDefault="0062389D" w:rsidP="00B3146B">
            <w:pPr>
              <w:tabs>
                <w:tab w:val="left" w:pos="450"/>
                <w:tab w:val="center" w:pos="534"/>
              </w:tabs>
              <w:autoSpaceDN w:val="0"/>
              <w:snapToGrid w:val="0"/>
              <w:spacing w:after="0"/>
              <w:jc w:val="center"/>
              <w:textAlignment w:val="baseline"/>
              <w:rPr>
                <w:rFonts w:asciiTheme="minorHAnsi" w:hAnsiTheme="minorHAnsi" w:cs="Verdana"/>
                <w:kern w:val="3"/>
                <w:szCs w:val="22"/>
                <w:lang w:val="el-GR"/>
              </w:rPr>
            </w:pPr>
          </w:p>
        </w:tc>
      </w:tr>
    </w:tbl>
    <w:p w:rsidR="0062389D" w:rsidRPr="00631586" w:rsidRDefault="0062389D" w:rsidP="0062389D">
      <w:pPr>
        <w:spacing w:after="60"/>
        <w:rPr>
          <w:rFonts w:asciiTheme="minorHAnsi" w:hAnsiTheme="minorHAnsi"/>
          <w:szCs w:val="22"/>
          <w:lang w:val="el-GR"/>
        </w:rPr>
      </w:pPr>
    </w:p>
    <w:p w:rsidR="0062389D" w:rsidRPr="00631586" w:rsidRDefault="0062389D" w:rsidP="0062389D">
      <w:pPr>
        <w:spacing w:after="60"/>
        <w:rPr>
          <w:rFonts w:asciiTheme="minorHAnsi" w:hAnsiTheme="minorHAnsi"/>
          <w:szCs w:val="22"/>
          <w:lang w:val="el-GR"/>
        </w:rPr>
      </w:pPr>
    </w:p>
    <w:p w:rsidR="0062389D" w:rsidRPr="00631586" w:rsidRDefault="0062389D" w:rsidP="0062389D">
      <w:pPr>
        <w:spacing w:after="60"/>
        <w:rPr>
          <w:rFonts w:asciiTheme="minorHAnsi" w:hAnsiTheme="minorHAnsi"/>
          <w:szCs w:val="22"/>
          <w:lang w:val="el-GR"/>
        </w:rPr>
      </w:pPr>
    </w:p>
    <w:p w:rsidR="0062389D" w:rsidRPr="00631586" w:rsidRDefault="0062389D" w:rsidP="0062389D">
      <w:pPr>
        <w:ind w:firstLine="426"/>
        <w:rPr>
          <w:rFonts w:asciiTheme="minorHAnsi" w:hAnsiTheme="minorHAnsi"/>
          <w:szCs w:val="22"/>
          <w:lang w:val="el-GR"/>
        </w:rPr>
      </w:pPr>
      <w:r w:rsidRPr="00631586">
        <w:rPr>
          <w:rFonts w:asciiTheme="minorHAnsi" w:hAnsiTheme="minorHAnsi"/>
          <w:szCs w:val="22"/>
          <w:lang w:val="el-GR"/>
        </w:rPr>
        <w:t xml:space="preserve">                                                                                                             Ο/Η  ΠΡΟΣΦΕΡ……</w:t>
      </w:r>
    </w:p>
    <w:p w:rsidR="0062389D" w:rsidRPr="00631586" w:rsidRDefault="0062389D" w:rsidP="0062389D">
      <w:pPr>
        <w:ind w:firstLine="426"/>
        <w:rPr>
          <w:rFonts w:asciiTheme="minorHAnsi" w:hAnsiTheme="minorHAnsi"/>
          <w:szCs w:val="22"/>
          <w:lang w:val="el-GR"/>
        </w:rPr>
      </w:pPr>
    </w:p>
    <w:p w:rsidR="0062389D" w:rsidRPr="00631586" w:rsidRDefault="0062389D" w:rsidP="0062389D">
      <w:pPr>
        <w:ind w:firstLine="426"/>
        <w:rPr>
          <w:rFonts w:asciiTheme="minorHAnsi" w:hAnsiTheme="minorHAnsi"/>
          <w:szCs w:val="22"/>
          <w:lang w:val="el-GR"/>
        </w:rPr>
      </w:pPr>
    </w:p>
    <w:p w:rsidR="006944CC" w:rsidRDefault="0062389D" w:rsidP="00101D86">
      <w:pPr>
        <w:spacing w:after="240" w:line="240" w:lineRule="atLeast"/>
      </w:pPr>
      <w:r w:rsidRPr="00631586">
        <w:rPr>
          <w:rFonts w:asciiTheme="minorHAnsi" w:hAnsiTheme="minorHAnsi"/>
          <w:szCs w:val="22"/>
          <w:lang w:val="el-GR"/>
        </w:rPr>
        <w:tab/>
      </w:r>
      <w:r w:rsidRPr="00631586">
        <w:rPr>
          <w:rFonts w:asciiTheme="minorHAnsi" w:hAnsiTheme="minorHAnsi"/>
          <w:szCs w:val="22"/>
          <w:lang w:val="el-GR"/>
        </w:rPr>
        <w:tab/>
      </w:r>
      <w:r w:rsidRPr="00631586">
        <w:rPr>
          <w:rFonts w:asciiTheme="minorHAnsi" w:hAnsiTheme="minorHAnsi"/>
          <w:szCs w:val="22"/>
          <w:lang w:val="el-GR"/>
        </w:rPr>
        <w:tab/>
      </w:r>
      <w:r w:rsidRPr="00631586">
        <w:rPr>
          <w:rFonts w:asciiTheme="minorHAnsi" w:hAnsiTheme="minorHAnsi"/>
          <w:szCs w:val="22"/>
          <w:lang w:val="el-GR"/>
        </w:rPr>
        <w:tab/>
      </w:r>
      <w:r w:rsidRPr="00631586">
        <w:rPr>
          <w:rFonts w:asciiTheme="minorHAnsi" w:hAnsiTheme="minorHAnsi"/>
          <w:szCs w:val="22"/>
          <w:lang w:val="el-GR"/>
        </w:rPr>
        <w:tab/>
      </w:r>
      <w:r w:rsidRPr="00631586">
        <w:rPr>
          <w:rFonts w:asciiTheme="minorHAnsi" w:hAnsiTheme="minorHAnsi"/>
          <w:szCs w:val="22"/>
          <w:lang w:val="el-GR"/>
        </w:rPr>
        <w:tab/>
        <w:t xml:space="preserve">                          (υπογραφή – σφραγίδα)</w:t>
      </w:r>
      <w:bookmarkStart w:id="2" w:name="_GoBack"/>
      <w:bookmarkEnd w:id="2"/>
    </w:p>
    <w:sectPr w:rsidR="006944C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389D"/>
    <w:rsid w:val="00101D86"/>
    <w:rsid w:val="0062389D"/>
    <w:rsid w:val="00694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9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23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62389D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2389D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623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89D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1">
    <w:name w:val="heading 1"/>
    <w:basedOn w:val="a"/>
    <w:next w:val="a"/>
    <w:link w:val="1Char"/>
    <w:uiPriority w:val="9"/>
    <w:qFormat/>
    <w:rsid w:val="006238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62389D"/>
    <w:pPr>
      <w:keepLines w:val="0"/>
      <w:pBdr>
        <w:top w:val="none" w:sz="0" w:space="0" w:color="000000"/>
        <w:left w:val="none" w:sz="0" w:space="0" w:color="000000"/>
        <w:bottom w:val="single" w:sz="12" w:space="1" w:color="000080"/>
        <w:right w:val="none" w:sz="0" w:space="0" w:color="00000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62389D"/>
    <w:rPr>
      <w:rFonts w:ascii="Arial" w:eastAsia="Times New Roman" w:hAnsi="Arial" w:cs="Arial"/>
      <w:b/>
      <w:color w:val="002060"/>
      <w:sz w:val="24"/>
      <w:lang w:val="en-GB" w:eastAsia="zh-CN"/>
    </w:rPr>
  </w:style>
  <w:style w:type="character" w:customStyle="1" w:styleId="1Char">
    <w:name w:val="Επικεφαλίδα 1 Char"/>
    <w:basedOn w:val="a0"/>
    <w:link w:val="1"/>
    <w:uiPriority w:val="9"/>
    <w:rsid w:val="00623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Ευστράτιος Λαλές</dc:creator>
  <cp:lastModifiedBy>Ευστράτιος Λαλές</cp:lastModifiedBy>
  <cp:revision>2</cp:revision>
  <dcterms:created xsi:type="dcterms:W3CDTF">2020-04-22T10:38:00Z</dcterms:created>
  <dcterms:modified xsi:type="dcterms:W3CDTF">2020-04-22T10:40:00Z</dcterms:modified>
</cp:coreProperties>
</file>