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7C" w:rsidRPr="0049407C" w:rsidRDefault="0049407C" w:rsidP="0049407C">
      <w:pPr>
        <w:widowControl w:val="0"/>
        <w:autoSpaceDE w:val="0"/>
        <w:autoSpaceDN w:val="0"/>
        <w:spacing w:before="37" w:after="23" w:line="240" w:lineRule="auto"/>
        <w:ind w:left="567"/>
        <w:outlineLvl w:val="2"/>
        <w:rPr>
          <w:rFonts w:ascii="Calibri" w:eastAsia="Calibri" w:hAnsi="Calibri" w:cs="Calibri"/>
          <w:b/>
          <w:bCs/>
          <w:sz w:val="2"/>
        </w:rPr>
      </w:pPr>
      <w:r w:rsidRPr="0049407C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>ΠΑΡΑΡΤΗΜΑ Ι</w:t>
      </w:r>
      <w:r w:rsidRPr="0049407C">
        <w:rPr>
          <w:rFonts w:ascii="Times New Roman" w:eastAsia="Calibri" w:hAnsi="Times New Roman" w:cs="Times New Roman"/>
          <w:b/>
          <w:bCs/>
          <w:color w:val="001F5F"/>
          <w:sz w:val="24"/>
          <w:szCs w:val="24"/>
          <w:lang w:val="en-US"/>
        </w:rPr>
        <w:t>V</w:t>
      </w:r>
      <w:r w:rsidRPr="0049407C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 xml:space="preserve"> – Υπόδειγμα Οικονομικής Προσφοράς / Τιμολόγιο Προσφοράς</w:t>
      </w:r>
      <w:r w:rsidRPr="0049407C">
        <w:rPr>
          <w:rFonts w:ascii="Times New Roman" w:eastAsia="Calibri" w:hAnsi="Calibri" w:cs="Calibri"/>
          <w:b/>
          <w:bCs/>
          <w:spacing w:val="10"/>
          <w:sz w:val="2"/>
        </w:rPr>
        <w:t xml:space="preserve"> </w:t>
      </w:r>
      <w:r w:rsidRPr="0049407C">
        <w:rPr>
          <w:rFonts w:ascii="Calibri" w:eastAsia="Calibri" w:hAnsi="Calibri" w:cs="Calibri"/>
          <w:b/>
          <w:bCs/>
          <w:noProof/>
          <w:spacing w:val="10"/>
          <w:sz w:val="2"/>
          <w:lang w:eastAsia="el-GR"/>
        </w:rPr>
        <mc:AlternateContent>
          <mc:Choice Requires="wpg">
            <w:drawing>
              <wp:inline distT="0" distB="0" distL="0" distR="0" wp14:anchorId="6CA2AB46" wp14:editId="37917BE4">
                <wp:extent cx="5887720" cy="18415"/>
                <wp:effectExtent l="15240" t="5080" r="12065" b="5080"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9584DD" id="Group 40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">
                <v:line id="Line 41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" strokecolor="#00007f" strokeweight="1.44pt"/>
                <w10:anchorlock/>
              </v:group>
            </w:pict>
          </mc:Fallback>
        </mc:AlternateContent>
      </w:r>
    </w:p>
    <w:p w:rsidR="0049407C" w:rsidRPr="0049407C" w:rsidRDefault="0049407C" w:rsidP="0049407C">
      <w:pPr>
        <w:spacing w:after="120"/>
        <w:rPr>
          <w:b/>
          <w:sz w:val="20"/>
        </w:rPr>
      </w:pPr>
    </w:p>
    <w:p w:rsidR="0049407C" w:rsidRPr="0049407C" w:rsidRDefault="0049407C" w:rsidP="0049407C">
      <w:pPr>
        <w:spacing w:before="10" w:after="120"/>
        <w:rPr>
          <w:b/>
          <w:sz w:val="17"/>
        </w:rPr>
      </w:pPr>
    </w:p>
    <w:p w:rsidR="0049407C" w:rsidRPr="0049407C" w:rsidRDefault="0049407C" w:rsidP="0049407C">
      <w:pPr>
        <w:jc w:val="center"/>
        <w:rPr>
          <w:rFonts w:ascii="Times New Roman" w:hAnsi="Times New Roman" w:cs="Times New Roman"/>
          <w:b/>
          <w:u w:val="single"/>
        </w:rPr>
      </w:pPr>
      <w:r w:rsidRPr="0049407C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49407C" w:rsidRPr="0049407C" w:rsidRDefault="0049407C" w:rsidP="0049407C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 w:rsidRPr="0049407C">
        <w:rPr>
          <w:rFonts w:ascii="Times New Roman" w:hAnsi="Times New Roman" w:cs="Times New Roman"/>
        </w:rPr>
        <w:t xml:space="preserve">     Του</w:t>
      </w:r>
      <w:r w:rsidRPr="0049407C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Οδός _____________________________ </w:t>
      </w:r>
      <w:r w:rsidRPr="0049407C">
        <w:rPr>
          <w:rFonts w:ascii="Times New Roman" w:hAnsi="Times New Roman" w:cs="Times New Roman"/>
          <w:spacing w:val="-1"/>
        </w:rPr>
        <w:t xml:space="preserve">Αριθμός </w:t>
      </w:r>
      <w:r w:rsidRPr="0049407C">
        <w:rPr>
          <w:rFonts w:ascii="Times New Roman" w:hAnsi="Times New Roman" w:cs="Times New Roman"/>
        </w:rPr>
        <w:t>___________</w:t>
      </w:r>
    </w:p>
    <w:p w:rsidR="0049407C" w:rsidRPr="0049407C" w:rsidRDefault="0049407C" w:rsidP="0049407C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</w:t>
      </w:r>
      <w:proofErr w:type="spellStart"/>
      <w:r w:rsidRPr="0049407C">
        <w:rPr>
          <w:rFonts w:ascii="Times New Roman" w:hAnsi="Times New Roman" w:cs="Times New Roman"/>
        </w:rPr>
        <w:t>Fax</w:t>
      </w:r>
      <w:proofErr w:type="spellEnd"/>
      <w:r w:rsidRPr="0049407C">
        <w:rPr>
          <w:rFonts w:ascii="Times New Roman" w:hAnsi="Times New Roman" w:cs="Times New Roman"/>
        </w:rPr>
        <w:t>: _________________________________________________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49407C" w:rsidRPr="0049407C" w:rsidRDefault="0049407C" w:rsidP="0049407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9407C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49407C" w:rsidRPr="0049407C" w:rsidRDefault="0049407C" w:rsidP="0049407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9407C">
        <w:rPr>
          <w:rFonts w:ascii="Times New Roman" w:hAnsi="Times New Roman" w:cs="Times New Roman"/>
          <w:b/>
          <w:bCs/>
        </w:rPr>
        <w:t>Προμήθεια Υλικών Φωτισμού</w:t>
      </w:r>
    </w:p>
    <w:p w:rsidR="0049407C" w:rsidRPr="0049407C" w:rsidRDefault="0049407C" w:rsidP="0049407C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49407C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49407C" w:rsidRPr="0049407C" w:rsidRDefault="0049407C" w:rsidP="0049407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Τμήμα Α – Τεχνική υπηρεσία</w:t>
      </w:r>
    </w:p>
    <w:p w:rsidR="0049407C" w:rsidRPr="0049407C" w:rsidRDefault="0049407C" w:rsidP="0049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tbl>
      <w:tblPr>
        <w:tblStyle w:val="ad"/>
        <w:tblW w:w="10724" w:type="dxa"/>
        <w:tblInd w:w="-783" w:type="dxa"/>
        <w:tblLook w:val="04A0" w:firstRow="1" w:lastRow="0" w:firstColumn="1" w:lastColumn="0" w:noHBand="0" w:noVBand="1"/>
      </w:tblPr>
      <w:tblGrid>
        <w:gridCol w:w="612"/>
        <w:gridCol w:w="3597"/>
        <w:gridCol w:w="1610"/>
        <w:gridCol w:w="1833"/>
        <w:gridCol w:w="1492"/>
        <w:gridCol w:w="1580"/>
      </w:tblGrid>
      <w:tr w:rsidR="0049407C" w:rsidRPr="0049407C" w:rsidTr="00075149">
        <w:trPr>
          <w:trHeight w:val="990"/>
        </w:trPr>
        <w:tc>
          <w:tcPr>
            <w:tcW w:w="612" w:type="dxa"/>
            <w:hideMark/>
          </w:tcPr>
          <w:p w:rsidR="0049407C" w:rsidRPr="0049407C" w:rsidRDefault="0049407C" w:rsidP="0049407C">
            <w:pPr>
              <w:spacing w:after="120"/>
              <w:jc w:val="right"/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3597" w:type="dxa"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  <w:t>ΥΛΙΚΑ</w:t>
            </w:r>
          </w:p>
        </w:tc>
        <w:tc>
          <w:tcPr>
            <w:tcW w:w="1610" w:type="dxa"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  <w:t>ΜΟΝΑΔΑ ΜΕΤΡΗΣΗΣ</w:t>
            </w:r>
          </w:p>
        </w:tc>
        <w:tc>
          <w:tcPr>
            <w:tcW w:w="1833" w:type="dxa"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  <w:t>ΤΙΜΗ ΜΟΝΑΔΑΣ</w:t>
            </w:r>
          </w:p>
        </w:tc>
        <w:tc>
          <w:tcPr>
            <w:tcW w:w="1492" w:type="dxa"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  <w:t>ΠΟΣΟΤΗΤΑ</w:t>
            </w:r>
          </w:p>
        </w:tc>
        <w:tc>
          <w:tcPr>
            <w:tcW w:w="1580" w:type="dxa"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8"/>
                <w:szCs w:val="28"/>
              </w:rPr>
              <w:t>ΔΑΠΑΝΗ</w:t>
            </w: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 xml:space="preserve">   LED   P80 15W-16W E27/6.500 cool daylight. 1.580 lumen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3500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υψηλής  πίεσης Νατρίου SON 70W  Ε27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υψηλής πίεσης Νατρίου  SON H 210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>W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-220W  Ε40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Λαμπτήρας υψηλής πίεσης  Νατρίου SON-T PIAPLUS 150W/ Ε40 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Λαμπτήρας υψηλής πίεσης  Νατρίου SON-T PIAPLUS 250W / Ε40 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υψηλής πίεσης  Νατρίου SON-T PIAPLUS 400W/Ε40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Λαμπτήρας Σωλήνας. HPI- T 1000W/ E40 4300Κ 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Μετ./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στής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  70 W Νατρίου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Μετ./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στής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 150 W Νατρίου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Μετ./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στής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 250 W 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Νατριου</w:t>
            </w:r>
            <w:proofErr w:type="spellEnd"/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PLC 26W Δύο ακίδων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αλογόνου 230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>W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-240 W R7s/ 230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αλογόνου 400W R7s /230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αλογόνου 1000W R7s /230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Λαμπτήρας αλογόνου 1500 W R7s /230</w:t>
            </w: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Γλόμπος Γάλακτος Φ40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plexiglas</w:t>
            </w:r>
            <w:proofErr w:type="spellEnd"/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Βάσεις για γλόμπο Φ40 με  Μ/Σ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sz w:val="24"/>
                <w:szCs w:val="24"/>
              </w:rPr>
              <w:t xml:space="preserve">Γλόμπος Γάλακτος Φ30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sz w:val="24"/>
                <w:szCs w:val="24"/>
              </w:rPr>
              <w:t>plexiglas</w:t>
            </w:r>
            <w:proofErr w:type="spellEnd"/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Βάσεις για γλόμπο Φ30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Κώνος κορυφής. Για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φωτ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. 125 W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Πλαστικά καπάκια T. SIEMENS παραλληλόγραμμα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Πλαστικά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καπ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.  SIEMENS Τετράγωνα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Φωτιστικό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βραχ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. 400W  Να. Με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πυκν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Φωτιστικό 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βραχ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. 70W Νατρίου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Καλώδιο ΝΥΥ 3χ1,5 mm2     J1VV-U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Μ.Μ.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469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Καλώδιο ΝΥΥ 3χ2,5 mm2     J1VV-U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Μ.Μ.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Ευκίνητής  ELT  HQI  70-400W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Γλόμπο. Γάλα .μπάλα  Φ600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ellissi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ακρυλιk</w:t>
            </w:r>
            <w:proofErr w:type="spellEnd"/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360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Βραχίονες φωτιστ.125W Β.Τ.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435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Διμεταλλικά τύπου ΔΕΗ    ΑL-16-50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  <w:tr w:rsidR="0049407C" w:rsidRPr="0049407C" w:rsidTr="00075149">
        <w:trPr>
          <w:trHeight w:val="435"/>
        </w:trPr>
        <w:tc>
          <w:tcPr>
            <w:tcW w:w="612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97" w:type="dxa"/>
            <w:noWrap/>
            <w:hideMark/>
          </w:tcPr>
          <w:p w:rsidR="0049407C" w:rsidRPr="0049407C" w:rsidRDefault="0049407C" w:rsidP="0049407C">
            <w:pPr>
              <w:spacing w:after="120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Προβολείς  LED  200W/4000  IP 65</w:t>
            </w:r>
          </w:p>
        </w:tc>
        <w:tc>
          <w:tcPr>
            <w:tcW w:w="1610" w:type="dxa"/>
            <w:noWrap/>
            <w:hideMark/>
          </w:tcPr>
          <w:p w:rsidR="0049407C" w:rsidRPr="0049407C" w:rsidRDefault="0049407C" w:rsidP="0049407C">
            <w:pPr>
              <w:spacing w:after="120"/>
              <w:jc w:val="center"/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</w:pPr>
            <w:r w:rsidRPr="0049407C">
              <w:rPr>
                <w:rFonts w:ascii="Arial Narrow" w:eastAsia="Times New Roman" w:hAnsi="Arial Narrow" w:cs="Tahoma"/>
                <w:b/>
                <w:bCs/>
                <w:sz w:val="24"/>
                <w:szCs w:val="24"/>
              </w:rPr>
              <w:t>ΤΕΜ.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07C" w:rsidRPr="0049407C" w:rsidRDefault="0049407C" w:rsidP="0049407C">
            <w:pPr>
              <w:jc w:val="center"/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</w:pPr>
            <w:r w:rsidRPr="0049407C">
              <w:rPr>
                <w:rFonts w:ascii="Arial Narrow" w:eastAsia="Calibri" w:hAnsi="Arial Narrow" w:cs="Arial Gree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07C" w:rsidRPr="0049407C" w:rsidRDefault="0049407C" w:rsidP="0049407C">
            <w:pPr>
              <w:jc w:val="right"/>
              <w:rPr>
                <w:rFonts w:ascii="Arial Narrow" w:eastAsia="Calibri" w:hAnsi="Arial Narrow" w:cs="Times New Roman"/>
                <w:b/>
                <w:bCs/>
                <w:sz w:val="32"/>
                <w:szCs w:val="32"/>
              </w:rPr>
            </w:pPr>
          </w:p>
        </w:tc>
      </w:tr>
    </w:tbl>
    <w:p w:rsidR="0049407C" w:rsidRPr="0049407C" w:rsidRDefault="0049407C" w:rsidP="0049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9407C" w:rsidRPr="0049407C" w:rsidRDefault="0049407C" w:rsidP="00494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9407C">
        <w:rPr>
          <w:rFonts w:ascii="Times New Roman" w:eastAsia="Calibri" w:hAnsi="Times New Roman" w:cs="Times New Roman"/>
          <w:b/>
          <w:sz w:val="24"/>
          <w:szCs w:val="24"/>
        </w:rPr>
        <w:t>ΔΡΑΜΑ      …../……./202</w:t>
      </w:r>
      <w:r w:rsidRPr="004940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</w:p>
    <w:p w:rsidR="0049407C" w:rsidRPr="0049407C" w:rsidRDefault="0049407C" w:rsidP="004940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07C">
        <w:rPr>
          <w:rFonts w:ascii="Times New Roman" w:eastAsia="Calibri" w:hAnsi="Times New Roman" w:cs="Times New Roman"/>
          <w:b/>
          <w:sz w:val="24"/>
          <w:szCs w:val="24"/>
        </w:rPr>
        <w:t>Ο ΠΡΟΣΦΕΡΩΝ</w:t>
      </w:r>
    </w:p>
    <w:p w:rsidR="0049407C" w:rsidRPr="0049407C" w:rsidRDefault="0049407C" w:rsidP="0049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49407C">
        <w:rPr>
          <w:rFonts w:ascii="Times New Roman" w:eastAsia="Calibri" w:hAnsi="Times New Roman" w:cs="Times New Roman"/>
          <w:sz w:val="24"/>
          <w:szCs w:val="24"/>
        </w:rPr>
        <w:t>(υπογραφή - σφραγίδα)</w:t>
      </w:r>
    </w:p>
    <w:p w:rsidR="0049407C" w:rsidRPr="0049407C" w:rsidRDefault="0049407C" w:rsidP="0049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9407C" w:rsidRPr="0049407C" w:rsidRDefault="0049407C" w:rsidP="00494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49407C" w:rsidRPr="0049407C" w:rsidRDefault="0049407C" w:rsidP="0049407C">
      <w:pPr>
        <w:spacing w:after="0" w:line="360" w:lineRule="auto"/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</w:pP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eastAsia="el-GR"/>
        </w:rPr>
        <w:t>Τμήμα Β - Αθλητικές εγκαταστάσεις</w:t>
      </w: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2101"/>
        <w:gridCol w:w="2121"/>
        <w:gridCol w:w="1273"/>
        <w:gridCol w:w="1828"/>
        <w:gridCol w:w="1137"/>
      </w:tblGrid>
      <w:tr w:rsidR="0049407C" w:rsidRPr="0049407C" w:rsidTr="00075149">
        <w:trPr>
          <w:trHeight w:val="3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ΥΛΙΚΑ</w:t>
            </w:r>
          </w:p>
        </w:tc>
        <w:tc>
          <w:tcPr>
            <w:tcW w:w="2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1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ΤΙΜΗ ΜΟΝΑΔΑΣ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ΔΑΠΑΝΗ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lastRenderedPageBreak/>
              <w:t>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Λαμπτήρας φθορισμού 36W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73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Λαμπτήρας</w:t>
            </w: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  <w:t xml:space="preserve"> LED16W E27/6.500cool daylight. </w:t>
            </w: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1.580 </w:t>
            </w:r>
            <w:proofErr w:type="spellStart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lumen</w:t>
            </w:r>
            <w:proofErr w:type="spellEnd"/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Λαμπτήρας LED 9WE27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STARTER 4-65 WATT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Ασφάλεια ράγας 10Α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Ασφάλεια ράγας 16Α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Ασφάλεια ράγας 20Α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Χρονοδιακόπτης Μ/Ε (με εφεδρεία)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Καλώδιο ΝΥM 3x1,5mm</w:t>
            </w:r>
            <w:r w:rsidRPr="0049407C">
              <w:rPr>
                <w:rFonts w:ascii="Tahoma" w:eastAsia="Times New Roman" w:hAnsi="Tahoma" w:cs="Tahoma"/>
                <w:color w:val="000000"/>
                <w:position w:val="24"/>
                <w:sz w:val="16"/>
                <w:szCs w:val="24"/>
                <w:lang w:eastAsia="el-GR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52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Καλώδιο NYL 3x1,5 </w:t>
            </w:r>
            <w:proofErr w:type="spellStart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  <w:r w:rsidRPr="0049407C">
              <w:rPr>
                <w:rFonts w:ascii="Tahoma" w:eastAsia="Times New Roman" w:hAnsi="Tahoma" w:cs="Tahoma"/>
                <w:color w:val="000000"/>
                <w:position w:val="24"/>
                <w:sz w:val="16"/>
                <w:szCs w:val="24"/>
                <w:lang w:eastAsia="el-GR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Καλώδιο NYL2x1,5 </w:t>
            </w:r>
            <w:proofErr w:type="spellStart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mm</w:t>
            </w:r>
            <w:proofErr w:type="spellEnd"/>
            <w:r w:rsidRPr="0049407C">
              <w:rPr>
                <w:rFonts w:ascii="Tahoma" w:eastAsia="Times New Roman" w:hAnsi="Tahoma" w:cs="Tahoma"/>
                <w:color w:val="000000"/>
                <w:position w:val="24"/>
                <w:sz w:val="16"/>
                <w:szCs w:val="24"/>
                <w:lang w:eastAsia="el-GR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Μονωτική ταινία μαύρη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Ρόκα 8/25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Ρόκα 7/25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Μ.Μ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Προβολέας LED 100W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Προβολέας LED 150W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Προβολέας LED 200W/4000 IP 65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Λαμπτήρας ατμών </w:t>
            </w:r>
          </w:p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υδραργ</w:t>
            </w:r>
            <w:proofErr w:type="spellEnd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. 400 W E40 </w:t>
            </w:r>
          </w:p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Αχλάδι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Λαμπτήρας HQI 400W E40 Σωλήνα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Πολύμπριζο 4 </w:t>
            </w:r>
          </w:p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lastRenderedPageBreak/>
              <w:t>θέσεων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lastRenderedPageBreak/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Πολύμπριζο 5 </w:t>
            </w:r>
          </w:p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θέσεων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Λαμπτήρας HPI -T 1000W/643 E40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495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Μετρητής ηλεκτρικής ενέργειας ράγας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6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Μετασχηματιστής 1000W  HQI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6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Μετασχηματιστής 400W  </w:t>
            </w: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  <w:t>HQI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6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Εκκινητής</w:t>
            </w:r>
            <w:proofErr w:type="spellEnd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ELT HQI 70-400W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6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Εκκινητής</w:t>
            </w:r>
            <w:proofErr w:type="spellEnd"/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ELT HQI 1000W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Μ/Σ 400 W N</w:t>
            </w: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l-GR"/>
              </w:rPr>
              <w:t>a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12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Φωτιστικό ασφαλείας μη συνεχούς /συνεχούς λειτουργίας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9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Επαναφορτιζόμενη μπαταρία μόλυβδου 12v 7Ah</w:t>
            </w:r>
          </w:p>
        </w:tc>
        <w:tc>
          <w:tcPr>
            <w:tcW w:w="21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     ΣΥΝΟΛΟ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                              Φ.Π.Α. 24%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49407C" w:rsidRPr="0049407C" w:rsidTr="00075149">
        <w:trPr>
          <w:trHeight w:val="300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 xml:space="preserve">                                                                                       ΓΕΝΙΚΟ ΣΥΝΟΛΟ</w:t>
            </w:r>
          </w:p>
        </w:tc>
        <w:tc>
          <w:tcPr>
            <w:tcW w:w="1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407C" w:rsidRPr="0049407C" w:rsidRDefault="0049407C" w:rsidP="004940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righ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 w:rsidRPr="0049407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</w:tbl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val="en-US" w:eastAsia="zh-CN" w:bidi="hi-IN"/>
        </w:rPr>
      </w:pPr>
      <w:r w:rsidRPr="0049407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ΔΡΑΜΑ ….. /…….. /202</w:t>
      </w:r>
      <w:r w:rsidRPr="0049407C">
        <w:rPr>
          <w:rFonts w:ascii="Tahoma" w:eastAsia="SimSun" w:hAnsi="Tahoma" w:cs="Tahoma"/>
          <w:kern w:val="3"/>
          <w:sz w:val="24"/>
          <w:szCs w:val="24"/>
          <w:lang w:val="en-US" w:eastAsia="zh-CN" w:bidi="hi-IN"/>
        </w:rPr>
        <w:t>1</w:t>
      </w: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9407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Ο ΠΡΟΣΦΕΡΩΝ</w:t>
      </w: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9407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(υπογραφή – σφραγίδα)</w:t>
      </w:r>
    </w:p>
    <w:p w:rsidR="0049407C" w:rsidRPr="0049407C" w:rsidRDefault="0049407C" w:rsidP="0049407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49407C" w:rsidRPr="0049407C" w:rsidRDefault="0049407C" w:rsidP="0049407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49407C" w:rsidRPr="0049407C" w:rsidRDefault="0049407C" w:rsidP="0049407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49407C" w:rsidRPr="0049407C" w:rsidRDefault="0049407C" w:rsidP="0049407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highlight w:val="yellow"/>
          <w:lang w:eastAsia="zh-CN"/>
        </w:rPr>
      </w:pPr>
    </w:p>
    <w:p w:rsidR="0049407C" w:rsidRPr="0049407C" w:rsidRDefault="0049407C" w:rsidP="0049407C">
      <w:pPr>
        <w:jc w:val="center"/>
        <w:rPr>
          <w:rFonts w:ascii="Times New Roman" w:hAnsi="Times New Roman" w:cs="Times New Roman"/>
          <w:b/>
          <w:u w:val="single"/>
        </w:rPr>
      </w:pPr>
      <w:r w:rsidRPr="0049407C">
        <w:rPr>
          <w:rFonts w:ascii="Times New Roman" w:hAnsi="Times New Roman" w:cs="Times New Roman"/>
          <w:b/>
          <w:u w:val="single"/>
        </w:rPr>
        <w:lastRenderedPageBreak/>
        <w:t xml:space="preserve">ΤΙΜΟΛΟΓΙΟ ΠΡΟΣΦΟΡΑΣ </w:t>
      </w:r>
    </w:p>
    <w:p w:rsidR="0049407C" w:rsidRPr="0049407C" w:rsidRDefault="0049407C" w:rsidP="0049407C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rPr>
          <w:rFonts w:ascii="Times New Roman" w:hAnsi="Times New Roman" w:cs="Times New Roman"/>
          <w:b/>
        </w:rPr>
      </w:pPr>
      <w:r w:rsidRPr="0049407C">
        <w:rPr>
          <w:rFonts w:ascii="Times New Roman" w:hAnsi="Times New Roman" w:cs="Times New Roman"/>
        </w:rPr>
        <w:t xml:space="preserve">     Του</w:t>
      </w:r>
      <w:r w:rsidRPr="0049407C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Οδός _____________________________ </w:t>
      </w:r>
      <w:r w:rsidRPr="0049407C">
        <w:rPr>
          <w:rFonts w:ascii="Times New Roman" w:hAnsi="Times New Roman" w:cs="Times New Roman"/>
          <w:spacing w:val="-1"/>
        </w:rPr>
        <w:t xml:space="preserve">Αριθμός </w:t>
      </w:r>
      <w:r w:rsidRPr="0049407C">
        <w:rPr>
          <w:rFonts w:ascii="Times New Roman" w:hAnsi="Times New Roman" w:cs="Times New Roman"/>
        </w:rPr>
        <w:t>___________</w:t>
      </w:r>
    </w:p>
    <w:p w:rsidR="0049407C" w:rsidRPr="0049407C" w:rsidRDefault="0049407C" w:rsidP="0049407C">
      <w:pPr>
        <w:shd w:val="clear" w:color="auto" w:fill="FFFFFF"/>
        <w:tabs>
          <w:tab w:val="left" w:leader="dot" w:pos="7286"/>
        </w:tabs>
        <w:spacing w:before="5"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rPr>
          <w:rFonts w:ascii="Times New Roman" w:hAnsi="Times New Roman" w:cs="Times New Roman"/>
        </w:rPr>
      </w:pPr>
      <w:r w:rsidRPr="0049407C">
        <w:rPr>
          <w:rFonts w:ascii="Times New Roman" w:hAnsi="Times New Roman" w:cs="Times New Roman"/>
        </w:rPr>
        <w:t xml:space="preserve">     </w:t>
      </w:r>
      <w:proofErr w:type="spellStart"/>
      <w:r w:rsidRPr="0049407C">
        <w:rPr>
          <w:rFonts w:ascii="Times New Roman" w:hAnsi="Times New Roman" w:cs="Times New Roman"/>
        </w:rPr>
        <w:t>Fax</w:t>
      </w:r>
      <w:proofErr w:type="spellEnd"/>
      <w:r w:rsidRPr="0049407C">
        <w:rPr>
          <w:rFonts w:ascii="Times New Roman" w:hAnsi="Times New Roman" w:cs="Times New Roman"/>
        </w:rPr>
        <w:t>: _________________________________________________</w:t>
      </w:r>
    </w:p>
    <w:p w:rsidR="0049407C" w:rsidRPr="0049407C" w:rsidRDefault="0049407C" w:rsidP="0049407C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49407C" w:rsidRPr="0049407C" w:rsidRDefault="0049407C" w:rsidP="0049407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9407C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49407C" w:rsidRPr="0049407C" w:rsidRDefault="0049407C" w:rsidP="0049407C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49407C">
        <w:rPr>
          <w:rFonts w:ascii="Times New Roman" w:hAnsi="Times New Roman" w:cs="Times New Roman"/>
          <w:b/>
          <w:bCs/>
        </w:rPr>
        <w:t>Προμήθεια Υλικών Φωτισμού</w:t>
      </w:r>
    </w:p>
    <w:p w:rsidR="0049407C" w:rsidRPr="0049407C" w:rsidRDefault="0049407C" w:rsidP="0049407C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49407C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p w:rsidR="0049407C" w:rsidRPr="0049407C" w:rsidRDefault="0049407C" w:rsidP="0049407C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49407C" w:rsidRPr="0049407C" w:rsidRDefault="0049407C" w:rsidP="0049407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 w:rsidRPr="0049407C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Τμήμα Α –Τεχνική Υπηρεσία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1     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 xml:space="preserve">Λαμπτήρας   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LED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 xml:space="preserve">   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P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>80 15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W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>-16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W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E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 xml:space="preserve">27/6.500 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cool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daylight</w:t>
      </w:r>
      <w:r w:rsidRPr="0049407C">
        <w:rPr>
          <w:rFonts w:ascii="Arial Narrow" w:eastAsia="Calibri" w:hAnsi="Arial Narrow" w:cs="Tahoma"/>
          <w:b/>
          <w:bCs/>
          <w:sz w:val="24"/>
          <w:szCs w:val="24"/>
        </w:rPr>
        <w:t xml:space="preserve">. 1.580 </w:t>
      </w:r>
      <w:r w:rsidRPr="0049407C">
        <w:rPr>
          <w:rFonts w:ascii="Arial Narrow" w:eastAsia="Calibri" w:hAnsi="Arial Narrow" w:cs="Tahoma"/>
          <w:b/>
          <w:bCs/>
          <w:sz w:val="24"/>
          <w:szCs w:val="24"/>
          <w:lang w:val="en-US"/>
        </w:rPr>
        <w:t>lumen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LED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εξοικονόμησης ενέργειας με πρισματικό κάλυμμα, κατάλληλος για εξωτερικούς χώρους, ισχύος15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- 16W/ E27, με ρεύμα λαμπτήρα μικρότερο ή ίσο με 160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mA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κλάση εξοικονόμησης ενέργειας Α+, με φωτεινή απόδοση λαμπτήρα τουλάχιστον 98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τάση λειτουργίας 220-240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volt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 χρώματος 6500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 , φωτεινής ροής τουλάχιστον 1.580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χρόνος ζωής λαμπτήρα τουλάχιστον 25.000 ώρες. (ή ισοδύναμος τύπος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80 16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EUROLAMP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2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υψηλής πίεσης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νατρίου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SON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70W/Ε27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ατμών Νατρίου υψηλής πίεσης 70W/E27 αλάδωτή με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starter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(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εκκινητή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), υψηλής πιέσεως ισχύος 70Watt/E27, τοποθετείται σε φωτιστικό με τάση τροφοδοσίας φωτιστικού 230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volt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φωτεινή απόδοση λαμπτήρα τουλάχιστον 80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 φωτεινή ροή τουλάχιστον 5.500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σχήματος αχλαδιού. θερμοκρασίας χρώματος 2000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  Ο μέσος χρόνος ζωής του θα είναι κατ' ελάχιστο 28.000 ώρες (ή ισοδύναμος τύπος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SON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70W/220/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E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27</w:t>
      </w:r>
      <w:r w:rsidRPr="0049407C">
        <w:rPr>
          <w:rFonts w:ascii="Arial Narrow" w:eastAsia="Calibri" w:hAnsi="Arial Narrow" w:cs="Tahoma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3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υψηλής πίεσης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νατρίου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SON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-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H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210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-220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/Ε40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Λαμπτήρας ατμών Νατρίου υψηλής πίεσης 210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- 220W/E40/ 220V αλάδωτή με εσωτερικό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φωτεινή απόδοση λαμπτήρα τουλάχιστον 85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φωτεινή ροή τουλάχιστον 18.250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θερμοκρασίας χρώματος 2000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  Ο μέσος χρόνος ζωής του θα είναι κατ' ελάχιστο 26.000 ώρες (ή ισοδύναμος τύπος SON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H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220W/220/E40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4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υψηλής πίεσης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νατρίου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SON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-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T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PIAPLUS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150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/Ε40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ατμών Νατρίου υψηλής πίεσης 150W/E40/220V σωληνωτή με εξωτερικό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φωτεινή απόδοση λαμπτήρα τουλάχιστον 87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φωτεινή ροή τουλάχιστον 17.700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θερμοκρασίας χρώματος 2000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 απόκλιση + - 3% (1940Κ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εως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2060Κ) Ο μέσος χρόνος ζωής του θα είναι κατ' ελάχιστο 36.000 ώρες (ή ισοδύναμος τύπος SON-Τ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PIA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Plus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150W/220/E40 – 1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SL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/12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5841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5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υψηλής πίεσης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νατρίου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SON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-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T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PIAPLUS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250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/Ε40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ατμών Νατρίου υψηλής πίεσης 250W/E40/230V σωληνωτή με εξωτερικό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φωτεινή απόδοση λαμπτήρα τουλάχιστον 127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φωτεινή ροή τουλάχιστον 33.000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θερμοκρασίας χρώματος 2000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 απόκλιση + - 3% (1940Κ ως 2060Κ)  Ο μέσος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lastRenderedPageBreak/>
        <w:t xml:space="preserve">χρόνος ζωής του θα είναι κατ' ελάχιστο 36.000 ώρες (ή ισοδύναμος τύπος SON-Τ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PIA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Plus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250W/230/E40 – 1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SL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/12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6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υψηλής πίεσης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νατρίου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SON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-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T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PIAPLUS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400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/Ε40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ατμών Νατρίου υψηλής πίεσης 400W/E40/230V σωληνωτή με εξωτερικό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φωτεινή απόδοση λαμπτήρα τουλάχιστον 137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φωτεινή ροή τουλάχιστον 55.800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θερμοκρασίας χρώματος 2000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 απόκλιση + - 3% (1940Κ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εως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2060Κ)  Ο μέσος χρόνος ζωής του θα είναι κατ' ελάχιστο 36.000 ώρες (ή ισοδύναμος τύπος SON-Τ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PIA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Plus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400W/E40 – 1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SL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/12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7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μεταλλικών αλογονιδίων σωλήνας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HPI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-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T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1000W E40 4300K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μεταλλικών αλογονιδίων 1000W/E40/4300K/220V σωληνωτή με εξωτερικό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φωτεινή απόδοση λαμπτήρα τουλάχιστον 86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φωτεινή ροή τουλάχιστον 79.000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θερμοκρασίας χρώματος 4300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 απόκλιση + - 3% (4171Κ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εως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4429Κ) Ο μέσος χρόνος ζωής του θα είναι κατ' ελάχιστο 12.000 ώρες (ή ισοδύναμος τύπος </w:t>
      </w:r>
      <w:r w:rsidRPr="0049407C">
        <w:rPr>
          <w:rFonts w:ascii="Arial Narrow" w:eastAsia="Calibri" w:hAnsi="Arial Narrow" w:cs="Tahoma"/>
          <w:sz w:val="24"/>
          <w:szCs w:val="24"/>
        </w:rPr>
        <w:t> MASTER  HPI-T/1000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W</w:t>
      </w:r>
      <w:r w:rsidRPr="0049407C">
        <w:rPr>
          <w:rFonts w:ascii="Arial Narrow" w:eastAsia="Calibri" w:hAnsi="Arial Narrow" w:cs="Tahoma"/>
          <w:sz w:val="24"/>
          <w:szCs w:val="24"/>
        </w:rPr>
        <w:t xml:space="preserve"> /543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E40 220V – 1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SL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/4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8     Μετασχηματιστής νατρίου 70W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Μετασχηματιστής Νατρίου ισχύος 70W  για φωτιστικά ατμών Νατρίου υψηλής πίεσης και μεταλλικών αλογονιδίων. Διαστάσεων 112mm Χ 86mm  (ή ισοδύναμος τύπος </w:t>
      </w:r>
      <w:r w:rsidRPr="0049407C">
        <w:rPr>
          <w:rFonts w:ascii="Arial Narrow" w:eastAsia="Calibri" w:hAnsi="Arial Narrow" w:cs="Tahoma"/>
          <w:sz w:val="24"/>
          <w:szCs w:val="24"/>
        </w:rPr>
        <w:t> 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SCHWABE - PHILIPS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9     Μετασχηματιστής νατρίου 150W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Μετασχηματιστής Νατρίου ισχύος 150W  για φωτιστικά ατμών Νατρίου υψηλής πίεσης και μεταλλικών αλογονιδίων. Διαστάσεων 145mm Χ 120mm  (ή ισοδύναμος τύπος </w:t>
      </w:r>
      <w:r w:rsidRPr="0049407C">
        <w:rPr>
          <w:rFonts w:ascii="Arial Narrow" w:eastAsia="Calibri" w:hAnsi="Arial Narrow" w:cs="Tahoma"/>
          <w:sz w:val="24"/>
          <w:szCs w:val="24"/>
        </w:rPr>
        <w:t> 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SCHWABE - PHILIPS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10     Μετασχηματιστής νατρίου  250W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Μετασχηματιστής υδραργύρου ισχύος 250W  για φωτιστικά ατμών υδραργύρου υψηλής πίεσης και μεταλλικών αλογονιδίων. Διαστάσεων 145mm Χ 120mm  (ή ισοδύναμος τύπος </w:t>
      </w:r>
      <w:r w:rsidRPr="0049407C">
        <w:rPr>
          <w:rFonts w:ascii="Arial Narrow" w:eastAsia="Calibri" w:hAnsi="Arial Narrow" w:cs="Tahoma"/>
          <w:sz w:val="24"/>
          <w:szCs w:val="24"/>
        </w:rPr>
        <w:t> 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SCHWABE - PHILIPS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11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PLC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26W δύο ακίδων</w:t>
      </w:r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φθορισμού PLC 26W δύο ακίδων, με φωτεινή απόδοση λαμπτήρα τουλάχιστον 68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/W, φωτεινή ροή τουλάχιστον 1.800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θερμοκρασίας χρώματος 4100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Κ.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(απόκλιση ±3% από αυτό που ορίζει το τιμολόγιο)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 (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>από 3977</w:t>
      </w:r>
      <w:r w:rsidRPr="0049407C">
        <w:rPr>
          <w:rFonts w:ascii="Arial Narrow" w:eastAsia="Times New Roman" w:hAnsi="Arial Narrow" w:cs="Courier New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Κ έως 4223</w:t>
      </w:r>
      <w:r w:rsidRPr="0049407C">
        <w:rPr>
          <w:rFonts w:ascii="Arial Narrow" w:eastAsia="Times New Roman" w:hAnsi="Arial Narrow" w:cs="Courier New"/>
          <w:sz w:val="24"/>
          <w:szCs w:val="24"/>
          <w:vertAlign w:val="superscript"/>
          <w:lang w:eastAsia="el-GR"/>
        </w:rPr>
        <w:t>ο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Κ) </w:t>
      </w:r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Ο μέσος χρόνος ζωής του θα είναι κατ' ελάχιστο 10.000 ώρες (ή ισοδύναμος τύπος </w:t>
      </w:r>
      <w:r w:rsidRPr="0049407C">
        <w:rPr>
          <w:rFonts w:ascii="Arial Narrow" w:eastAsia="Calibri" w:hAnsi="Arial Narrow" w:cs="Tahoma"/>
          <w:sz w:val="24"/>
          <w:szCs w:val="24"/>
        </w:rPr>
        <w:t xml:space="preserve"> MASTER  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PL</w:t>
      </w:r>
      <w:r w:rsidRPr="0049407C">
        <w:rPr>
          <w:rFonts w:ascii="Arial Narrow" w:eastAsia="Calibri" w:hAnsi="Arial Narrow" w:cs="Tahoma"/>
          <w:sz w:val="24"/>
          <w:szCs w:val="24"/>
        </w:rPr>
        <w:t>-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C</w:t>
      </w:r>
      <w:r w:rsidRPr="0049407C">
        <w:rPr>
          <w:rFonts w:ascii="Arial Narrow" w:eastAsia="Calibri" w:hAnsi="Arial Narrow" w:cs="Tahoma"/>
          <w:sz w:val="24"/>
          <w:szCs w:val="24"/>
        </w:rPr>
        <w:t xml:space="preserve"> 2 ακίδων/26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W</w:t>
      </w:r>
      <w:r w:rsidRPr="0049407C">
        <w:rPr>
          <w:rFonts w:ascii="Arial Narrow" w:eastAsia="Calibri" w:hAnsi="Arial Narrow" w:cs="Tahoma"/>
          <w:sz w:val="24"/>
          <w:szCs w:val="24"/>
        </w:rPr>
        <w:t xml:space="preserve"> /840/2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PHILIPS)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Είναι αποδεκτός κάθε λαμπτήρας, όπως αυτός περιγράφεται.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12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αλογόνου 230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-240W/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/230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v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Λαμπτήρας ευθύγραμμος μεταλλικών αλογονιδίων δύο άκρων, ισχύος 230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-240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κάλυκα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για τοποθέτηση σε κατάλληλο φωτιστικό σώμα με τάση τροφοδοσίας φωτιστικού 230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volt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ισχύος 230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-240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μήκος 118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. με θερμοκρασία χρώματος από 2.700 έως 2.900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lastRenderedPageBreak/>
        <w:t xml:space="preserve">Κ, φωτεινή ροή τουλάχιστον 4.600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lm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και επάνω  και χρόνο ζωής λαμπτήρα τουλάχιστον 2.000 ώρες.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6699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(</w:t>
      </w:r>
      <w:proofErr w:type="gram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ή</w:t>
      </w:r>
      <w:proofErr w:type="gram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ισοδύναμος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τύπος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 </w:t>
      </w:r>
      <w:proofErr w:type="spellStart"/>
      <w:r w:rsidRPr="0049407C">
        <w:rPr>
          <w:rFonts w:ascii="Arial Narrow" w:eastAsia="Calibri" w:hAnsi="Arial Narrow" w:cs="Tahoma"/>
          <w:sz w:val="24"/>
          <w:szCs w:val="24"/>
          <w:lang w:val="en-US"/>
        </w:rPr>
        <w:t>Plusline</w:t>
      </w:r>
      <w:proofErr w:type="spellEnd"/>
      <w:r w:rsidRPr="0049407C">
        <w:rPr>
          <w:rFonts w:ascii="Arial Narrow" w:eastAsia="Calibri" w:hAnsi="Arial Narrow" w:cs="Tahoma"/>
          <w:sz w:val="24"/>
          <w:szCs w:val="24"/>
          <w:lang w:val="en-US"/>
        </w:rPr>
        <w:t xml:space="preserve"> ES Small 118mm2y 240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/R7s/230V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PHILIPS)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13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αλογόνου 400W/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/230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v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ευθύγραμμος μεταλλικών αλογονιδίων δύο άκρων, ισχύος 400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κάλυκα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για τοποθέτηση σε κατάλληλο φωτιστικό σώμα με τάση τροφοδοσίας φωτιστικού 230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volt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ισχύος 400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μήκος 118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. με θερμοκρασία χρώματος από 2.700 έως 2.900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Κ,και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επάνω και φωτεινή ροή τουλάχιστον 8.500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lm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και χρόνο ζωής λαμπτήρα τουλάχιστον 2.000 ώρες.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(</w:t>
      </w:r>
      <w:proofErr w:type="gram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ή</w:t>
      </w:r>
      <w:proofErr w:type="gram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ισοδύναμος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τύπος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 </w:t>
      </w:r>
      <w:proofErr w:type="spellStart"/>
      <w:r w:rsidRPr="0049407C">
        <w:rPr>
          <w:rFonts w:ascii="Arial Narrow" w:eastAsia="Calibri" w:hAnsi="Arial Narrow" w:cs="Tahoma"/>
          <w:sz w:val="24"/>
          <w:szCs w:val="24"/>
          <w:lang w:val="en-US"/>
        </w:rPr>
        <w:t>Plusline</w:t>
      </w:r>
      <w:proofErr w:type="spellEnd"/>
      <w:r w:rsidRPr="0049407C">
        <w:rPr>
          <w:rFonts w:ascii="Arial Narrow" w:eastAsia="Calibri" w:hAnsi="Arial Narrow" w:cs="Tahoma"/>
          <w:sz w:val="24"/>
          <w:szCs w:val="24"/>
          <w:lang w:val="en-US"/>
        </w:rPr>
        <w:t xml:space="preserve"> ES Small 118mm2y 400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/R7s/230V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14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αλογόνου 1000W/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/230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v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ευθύγραμμος μεταλλικών αλογονιδίων δύο άκρων, ισχύος 1000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κάλυκα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για τοποθέτηση σε κατάλληλο φωτιστικό σώμα με τάση τροφοδοσίας φωτιστικού 230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volt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ισχύος 1000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μήκος 189,1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(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max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), με θερμοκρασία χρώματος από 2.700 έως 2.900 Κ, φωτεινή ροή τουλάχιστον 21.500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lm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και χρόνο ζωής λαμπτήρα τουλάχιστον 2.000 ώρες.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(</w:t>
      </w:r>
      <w:proofErr w:type="gram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ή</w:t>
      </w:r>
      <w:proofErr w:type="gram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ισοδύναμος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τύπος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 </w:t>
      </w:r>
      <w:proofErr w:type="spellStart"/>
      <w:r w:rsidRPr="0049407C">
        <w:rPr>
          <w:rFonts w:ascii="Arial Narrow" w:eastAsia="Calibri" w:hAnsi="Arial Narrow" w:cs="Tahoma"/>
          <w:sz w:val="24"/>
          <w:szCs w:val="24"/>
          <w:lang w:val="en-US"/>
        </w:rPr>
        <w:t>Plusline</w:t>
      </w:r>
      <w:proofErr w:type="spellEnd"/>
      <w:r w:rsidRPr="0049407C">
        <w:rPr>
          <w:rFonts w:ascii="Arial Narrow" w:eastAsia="Calibri" w:hAnsi="Arial Narrow" w:cs="Tahoma"/>
          <w:sz w:val="24"/>
          <w:szCs w:val="24"/>
          <w:lang w:val="en-US"/>
        </w:rPr>
        <w:t xml:space="preserve"> Large  1000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/R7s/230V/1CT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15     Λαμπτήρας</w:t>
      </w:r>
      <w:r w:rsidRPr="0049407C">
        <w:rPr>
          <w:rFonts w:ascii="Arial Narrow" w:eastAsia="Calibri" w:hAnsi="Arial Narrow" w:cs="Tahoma"/>
          <w:b/>
          <w:bCs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αλογόνου 1500W/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/230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v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Λαμπτήρας ευθύγραμμος μεταλλικών αλογονιδίων δύο άκρων, ισχύος 1500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με κάλυκα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R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7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s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για τοποθέτηση σε κατάλληλο φωτιστικό σώμα με τάση τροφοδοσίας φωτιστικού 230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volt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ισχύος 1500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watt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μήκος 189,1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(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max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), με θερμοκρασία χρώματος από 2.700 έως 2.900 Κ, φωτεινή ροή τουλάχιστον 33.000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lm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και χρόνο ζωής λαμπτήρα τουλάχιστον 2.000 ώρες.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(</w:t>
      </w:r>
      <w:proofErr w:type="gram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ή</w:t>
      </w:r>
      <w:proofErr w:type="gram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ισοδύναμος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τύπος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 </w:t>
      </w:r>
      <w:proofErr w:type="spellStart"/>
      <w:r w:rsidRPr="0049407C">
        <w:rPr>
          <w:rFonts w:ascii="Arial Narrow" w:eastAsia="Calibri" w:hAnsi="Arial Narrow" w:cs="Tahoma"/>
          <w:sz w:val="24"/>
          <w:szCs w:val="24"/>
          <w:lang w:val="en-US"/>
        </w:rPr>
        <w:t>Plusline</w:t>
      </w:r>
      <w:proofErr w:type="spellEnd"/>
      <w:r w:rsidRPr="0049407C">
        <w:rPr>
          <w:rFonts w:ascii="Arial Narrow" w:eastAsia="Calibri" w:hAnsi="Arial Narrow" w:cs="Tahoma"/>
          <w:sz w:val="24"/>
          <w:szCs w:val="24"/>
          <w:lang w:val="en-US"/>
        </w:rPr>
        <w:t xml:space="preserve"> Large  1.500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Calibri" w:hAnsi="Arial Narrow" w:cs="Tahoma"/>
          <w:sz w:val="24"/>
          <w:szCs w:val="24"/>
          <w:lang w:val="en-US"/>
        </w:rPr>
        <w:t>/R7s/230V/1CT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 xml:space="preserve"> PHILIPS)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16     Γλόμπος   γάλακτος Φ40 </w:t>
      </w:r>
      <w:proofErr w:type="spellStart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plexiglas</w:t>
      </w:r>
      <w:proofErr w:type="spellEnd"/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Γλόμπος γάλακτος Φ400mm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plexiglas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(100W/40W E27)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Στον συγκεκριμένο γλόμπο τοποθετούνται λάμπες από 16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LED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έως 125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υδραργύρου ανάλογα με την περίπτωση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17     Βάσεις για γλόμπο    Φ40 με μετασχηματιστή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Βάσεις για γλόμπο Φ40 με μετασχηματιστή 125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watt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υδραργύρου Ε-27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18     Γλόμπος   γάλακτος Φ30 </w:t>
      </w:r>
      <w:proofErr w:type="spellStart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plexiglas</w:t>
      </w:r>
      <w:proofErr w:type="spellEnd"/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Γλόμπος γάλακτος Φ300mm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plexiglas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(75W/30W E27)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Στον συγκεκριμένο γλόμπο τοποθετούνται λάμπες από 16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LED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έως 125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υδραργύρου ανάλογα με την περίπτωση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19     Βάσεις για γλόμπο    Φ30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Βάσεις για γλόμπο Φ30 πλαστική για μπάλες (75W/30W E27)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lastRenderedPageBreak/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20     Κώνος κορυφής για φωτιστικά 125 W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Κώνος κορυφής για φωτιστικά 125 W  υδραργύρου (125W/30W E27)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: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21     Πλαστικά καπάκια   παραλληλόγραμμα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Πλαστικά καπάκια παραλληλόγραμμα ( ή ισοδύναμος τύπος  SIEMENS)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Τα πλαστικά καπάκια τύπου 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SIEMENS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αφορούν τα φωτιστικά 125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με μπράτσο δρόμου (22*29,5 και διαγώνια 35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cm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22     Πλαστικά καπάκια   τετράγωνα</w:t>
      </w:r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Πλαστικά καπάκια τετράγωνα ( ή ισοδύναμος τύπος     SIEMENS)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Τα πλαστικά καπάκια τύπου 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SIEMENS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αφορούν τα φωτιστικά 125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με μπράτσο δρόμου</w:t>
      </w:r>
      <w:r w:rsidRPr="0049407C">
        <w:rPr>
          <w:rFonts w:ascii="Arial Narrow" w:eastAsia="Times New Roman" w:hAnsi="Arial Narrow" w:cs="Courier New"/>
          <w:sz w:val="24"/>
          <w:szCs w:val="24"/>
          <w:u w:val="single"/>
          <w:lang w:eastAsia="el-GR"/>
        </w:rPr>
        <w:t xml:space="preserve"> (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>24*26 και διαγώνια 34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cm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23     Φωτιστικό </w:t>
      </w:r>
      <w:proofErr w:type="spellStart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βραχ</w:t>
      </w:r>
      <w:proofErr w:type="spellEnd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. 400 W Νατρίου με πυκνωτή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Φωτιστικό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βραχ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. 400 W νατρίου με ασφάλεια, οδικού φωτισμού στεγανότητας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IP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54-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IP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65, κατάλληλο για ύψος τοποθέτησης 5-10μ, κατάλληλο για συνοικιακούς δρόμους πλατείες, λεωφόρους κλπ., υλικό κατασκευής αλουμίνιο, υλικό καλύμματος πλαστικό, διαφανές, ονομαστική τάση 230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V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περιλαμβάνεται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- συμβατικός, σύστημα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έναυσης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μετασχ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/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τιστής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μαγνητικός,  δέχεται λαμπτήρα ατμών νατρίου υψηλής πίεσης (δεν περιλαμβάνεται στην τιμή), ισχύς λαμπτήρα 400 W,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λυχνιολαβή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Ε40 ή Ε27 ( ή ισοδύναμος τύπος     PHILIPS (400HF)) (Δεν απαιτείται  να πληρούνται οι προδιαγραφές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ENEC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.)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24     Φωτιστικό </w:t>
      </w:r>
      <w:proofErr w:type="spellStart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βραχ</w:t>
      </w:r>
      <w:proofErr w:type="spellEnd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. 70 W Νατρίου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Φωτιστικό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βραχ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. 700 W νατρίου με ασφάλεια, οδικού φωτισμού στεγανότητας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IP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54-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IP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65, κατάλληλο για ύψος τοποθέτησης 4,0-7,0μ, κατάλληλο για συνοικιακούς δρόμους πλατείες, περιμετρικά κτιρίων κλπ., υλικό κατασκευής αλουμίνιο, υλικό καλύμματος πλαστικό, διαφανές, ονομαστική τάση 230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V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, περιλαμβάνεται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εναυστήρας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- συμβατικός, σύστημα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έναυσης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μετασχ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/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τιστής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μαγνητικός,  δέχεται λαμπτήρα ατμών νατρίου υψηλής πίεσης (δεν περιλαμβάνεται στην τιμή), ισχύς λαμπτήρα 70 W,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λυχνιολαβή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Ε40 ή Ε27 ( ή ισοδύναμος τύπος     PHILIPS (70 W)) (Δεν απαιτείται να πληρούνται οι προδιαγραφές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ENEC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.)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25     ΚΑΛΩΔΙΟ ΝΥΥ 3Χ1,5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2 J1VV-U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Καλώδιο ΝΥΥ 3 Χ 1,5 mm2 J1VV-U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26     ΚΑΛΩΔΙΟ ΝΥΥ 3Χ2,5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2  J1VV-U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Καλώδιο ΝΥΥ 3 Χ 2,5 mm2 J1VV-U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center" w:pos="4153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27  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E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ΚΚΙΝΗΤΗΣ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ELT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HQI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70-400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Ηλεκτρονικοί </w:t>
      </w:r>
      <w:proofErr w:type="spellStart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εκκινητές</w:t>
      </w:r>
      <w:proofErr w:type="spellEnd"/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για λάμπες υψηλής εκκένωσης (σύμφωνα με το πρότυπο ΕΝ 60926)  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ELT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HQI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 70-400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W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2175"/>
          <w:tab w:val="center" w:pos="4153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lastRenderedPageBreak/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28     Γλόμπος  μπάλα Φ600 </w:t>
      </w:r>
      <w:proofErr w:type="spellStart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ellissi</w:t>
      </w:r>
      <w:proofErr w:type="spellEnd"/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ακρυλικό</w:t>
      </w:r>
    </w:p>
    <w:p w:rsidR="0049407C" w:rsidRPr="0049407C" w:rsidRDefault="0049407C" w:rsidP="0049407C">
      <w:pPr>
        <w:tabs>
          <w:tab w:val="left" w:pos="1515"/>
        </w:tabs>
        <w:spacing w:after="0" w:line="240" w:lineRule="auto"/>
        <w:jc w:val="both"/>
        <w:rPr>
          <w:rFonts w:ascii="Arial Narrow" w:eastAsia="Times New Roman" w:hAnsi="Arial Narrow" w:cs="Courier New"/>
          <w:sz w:val="24"/>
          <w:szCs w:val="24"/>
          <w:lang w:eastAsia="el-GR"/>
        </w:rPr>
      </w:pP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Φωτιστικό μπάλα Φ600 γάλακτος </w:t>
      </w:r>
      <w:proofErr w:type="spellStart"/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>ellissi</w:t>
      </w:r>
      <w:proofErr w:type="spellEnd"/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 ακρυλικό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Στον συγκεκριμένο γλόμπο τοποθετούνται λάμπες από 16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LED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έως 125</w:t>
      </w:r>
      <w:r w:rsidRPr="0049407C">
        <w:rPr>
          <w:rFonts w:ascii="Arial Narrow" w:eastAsia="Times New Roman" w:hAnsi="Arial Narrow" w:cs="Courier New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Courier New"/>
          <w:sz w:val="24"/>
          <w:szCs w:val="24"/>
          <w:lang w:eastAsia="el-GR"/>
        </w:rPr>
        <w:t xml:space="preserve"> υδραργύρου ανάλογα με την περίπτωση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2175"/>
          <w:tab w:val="center" w:pos="4153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(Αριθμητικά)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29     Βραχίονες φωτιστικού 125W  Β.Τ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>Βραχίονες φωτιστικού. 125W υδραργύρου .Β.Τ.</w:t>
      </w:r>
      <w:r w:rsidRPr="0049407C">
        <w:rPr>
          <w:rFonts w:ascii="Arial Narrow" w:eastAsia="Calibri" w:hAnsi="Arial Narrow" w:cs="Tahoma"/>
          <w:sz w:val="24"/>
          <w:szCs w:val="24"/>
        </w:rPr>
        <w:t xml:space="preserve"> 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>τύπου  ΔΕΗ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.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Ο σωλήνας θα έχει διάμετρο Φ48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, πάχος τοιχώματος 2,65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και στα τελευταία 10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cm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έχει εξωτερική διάμετρο Φ42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mm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 – εκεί όπου μπαίνει το φωτιστικό. Τ έλος ο βραχίονας θα έχει οπή για την διέλευση του καλωδίου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(Αριθμητικά) : 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200" w:line="276" w:lineRule="auto"/>
        <w:rPr>
          <w:rFonts w:ascii="Arial Narrow" w:eastAsia="Calibri" w:hAnsi="Arial Narrow" w:cs="Tahoma"/>
          <w:sz w:val="24"/>
          <w:szCs w:val="24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ΑΤ. 30     Διμεταλλικά τύπου  ΔΕΗ AL-16-50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>Διμεταλλικά (συνδετήρες) αλουμινίου τύπου  ΔΕΗ AL-16-50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(Αριθμητικά) :   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200" w:line="276" w:lineRule="auto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ΑΤ. 31    Προβολείς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LED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IP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65 200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>/4000</w:t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jc w:val="both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Προβολείς 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  <w:lang w:val="en-US"/>
        </w:rPr>
        <w:t>LED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  <w:lang w:val="en-US"/>
        </w:rPr>
        <w:t>IP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 65 200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  <w:lang w:val="en-US"/>
        </w:rPr>
        <w:t>W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/4000 με 5 έτη εγγύηση. Από 15000-18000 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  <w:lang w:val="en-US"/>
        </w:rPr>
        <w:t>lumen</w:t>
      </w:r>
      <w:r w:rsidRPr="0049407C">
        <w:rPr>
          <w:rFonts w:ascii="Arial Narrow" w:eastAsia="Calibri" w:hAnsi="Arial Narrow" w:cs="Tahoma"/>
          <w:snapToGrid w:val="0"/>
          <w:color w:val="000000"/>
          <w:sz w:val="24"/>
          <w:szCs w:val="24"/>
        </w:rPr>
        <w:t xml:space="preserve">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 xml:space="preserve">(Δεν απαιτείται να πληρούνται οι προδιαγραφές 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val="en-US" w:eastAsia="el-GR"/>
        </w:rPr>
        <w:t>ENEC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>.)</w:t>
      </w:r>
      <w:r w:rsidRPr="0049407C">
        <w:rPr>
          <w:rFonts w:ascii="Arial Narrow" w:eastAsia="Times New Roman" w:hAnsi="Arial Narrow" w:cs="Tahoma"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widowControl w:val="0"/>
        <w:tabs>
          <w:tab w:val="left" w:pos="450"/>
          <w:tab w:val="center" w:pos="1132"/>
          <w:tab w:val="left" w:pos="1200"/>
          <w:tab w:val="left" w:pos="3225"/>
        </w:tabs>
        <w:autoSpaceDE w:val="0"/>
        <w:autoSpaceDN w:val="0"/>
        <w:adjustRightInd w:val="0"/>
        <w:spacing w:after="0" w:line="225" w:lineRule="exact"/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ΕΥΡΩ  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(Αριθμητικά) :   </w:t>
      </w: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0" w:line="276" w:lineRule="auto"/>
        <w:rPr>
          <w:rFonts w:ascii="Arial Narrow" w:eastAsia="Times New Roman" w:hAnsi="Arial Narrow" w:cs="Tahoma"/>
          <w:b/>
          <w:sz w:val="24"/>
          <w:szCs w:val="24"/>
          <w:lang w:eastAsia="el-GR"/>
        </w:rPr>
      </w:pPr>
      <w:r w:rsidRPr="0049407C">
        <w:rPr>
          <w:rFonts w:ascii="Arial Narrow" w:eastAsia="Times New Roman" w:hAnsi="Arial Narrow" w:cs="Tahoma"/>
          <w:b/>
          <w:bCs/>
          <w:snapToGrid w:val="0"/>
          <w:color w:val="000000"/>
          <w:sz w:val="24"/>
          <w:szCs w:val="24"/>
          <w:lang w:eastAsia="el-GR"/>
        </w:rPr>
        <w:t xml:space="preserve">            (Ολογράφως) :</w:t>
      </w:r>
      <w:r w:rsidRPr="0049407C">
        <w:rPr>
          <w:rFonts w:ascii="Arial Narrow" w:eastAsia="Times New Roman" w:hAnsi="Arial Narrow" w:cs="Tahoma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07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49407C" w:rsidRPr="0049407C" w:rsidRDefault="0049407C" w:rsidP="0049407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40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ΔΡΑΜΑ      …../……./2021</w:t>
      </w:r>
    </w:p>
    <w:p w:rsidR="0049407C" w:rsidRPr="0049407C" w:rsidRDefault="0049407C" w:rsidP="0049407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407C">
        <w:rPr>
          <w:rFonts w:ascii="Times New Roman" w:eastAsia="Calibri" w:hAnsi="Times New Roman" w:cs="Times New Roman"/>
          <w:b/>
          <w:sz w:val="24"/>
          <w:szCs w:val="24"/>
        </w:rPr>
        <w:t>Ο ΠΡΟΣΦΕΡΩΝ</w:t>
      </w:r>
    </w:p>
    <w:p w:rsidR="0049407C" w:rsidRPr="0049407C" w:rsidRDefault="0049407C" w:rsidP="0049407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407C">
        <w:rPr>
          <w:rFonts w:ascii="Times New Roman" w:eastAsia="Calibri" w:hAnsi="Times New Roman" w:cs="Times New Roman"/>
          <w:sz w:val="24"/>
          <w:szCs w:val="24"/>
        </w:rPr>
        <w:t>(υπογραφή - σφραγίδα)</w:t>
      </w:r>
    </w:p>
    <w:p w:rsidR="0049407C" w:rsidRPr="0049407C" w:rsidRDefault="0049407C" w:rsidP="00494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4940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Τμήμα Β - Αθλητικές εγκαταστάσεις</w:t>
      </w:r>
    </w:p>
    <w:p w:rsidR="0049407C" w:rsidRPr="0049407C" w:rsidRDefault="0049407C" w:rsidP="0049407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Λαμπτήρας φθορισμού 36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(ίσιος)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Μήκους 1,20 m, ισχύος 36 W, φωτεινής ροής περίπου 2650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lm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, χρόνου ζωής περίπου 12.000 ωρών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spellStart"/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Λαμτήρας</w:t>
      </w:r>
      <w:proofErr w:type="spellEnd"/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 xml:space="preserve"> LED 16W E27/6.500cool daylight. 1.580 lumen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  <w:tab w:val="center" w:pos="1132"/>
          <w:tab w:val="left" w:pos="1200"/>
        </w:tabs>
        <w:autoSpaceDE w:val="0"/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Λαμπτήρας  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val="en-US" w:eastAsia="el-GR"/>
        </w:rPr>
        <w:t>LED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εξοικονόμησης ενέργειας με πρισματικό κάλυμμα, κατάλληλος για εξωτερικούς χώρους, ισχύος 15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- 16W/ E27, με ρεύμα λαμπτήρα μικρότερο ή ίσο με 160 </w:t>
      </w:r>
      <w:proofErr w:type="spellStart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mA</w:t>
      </w:r>
      <w:proofErr w:type="spellEnd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, κλάση εξοικονόμησης ενέργειας Α+, με φωτεινή απόδοση λαμπτήρα τουλάχιστον 98 </w:t>
      </w:r>
      <w:proofErr w:type="spellStart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/W, τάση λειτουργίας 220-240 </w:t>
      </w:r>
      <w:proofErr w:type="spellStart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volt</w:t>
      </w:r>
      <w:proofErr w:type="spellEnd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, θερμοκρασία χρώματος 6500</w:t>
      </w:r>
      <w:r w:rsidRPr="0049407C">
        <w:rPr>
          <w:rFonts w:ascii="Tahoma" w:eastAsia="Times New Roman" w:hAnsi="Tahoma" w:cs="Tahoma"/>
          <w:bCs/>
          <w:color w:val="000000"/>
          <w:position w:val="24"/>
          <w:sz w:val="24"/>
          <w:szCs w:val="24"/>
          <w:lang w:eastAsia="el-GR"/>
        </w:rPr>
        <w:t>Ο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Κ , φωτεινής ροής τουλάχιστον 1.580 </w:t>
      </w:r>
      <w:proofErr w:type="spellStart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lm</w:t>
      </w:r>
      <w:proofErr w:type="spellEnd"/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, χρόνος ζωής λαμπτήρα τουλάχιστον 25.000 ώρες. (ή ισοδύναμος τύπος 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val="en-US" w:eastAsia="el-GR"/>
        </w:rPr>
        <w:t>P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80 16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val="en-US" w:eastAsia="el-GR"/>
        </w:rPr>
        <w:t>W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val="en-US" w:eastAsia="el-GR"/>
        </w:rPr>
        <w:t>EUROLAMP</w:t>
      </w:r>
      <w:r w:rsidRPr="0049407C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)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  <w:tab w:val="center" w:pos="1132"/>
          <w:tab w:val="left" w:pos="1200"/>
        </w:tabs>
        <w:autoSpaceDE w:val="0"/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b/>
          <w:sz w:val="24"/>
          <w:szCs w:val="24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50"/>
          <w:tab w:val="center" w:pos="1132"/>
          <w:tab w:val="left" w:pos="1200"/>
        </w:tabs>
        <w:autoSpaceDE w:val="0"/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b/>
          <w:sz w:val="24"/>
          <w:szCs w:val="24"/>
        </w:rPr>
        <w:lastRenderedPageBreak/>
        <w:t xml:space="preserve">          (Ολογράφως)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: 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Λαμπτήρας LED, ισχύος 9W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Τάσεως 230V, θα φέρει κάλυκα (σπείρωμα) Ε27, θερμοκρασία χρώματος 4000Κ και μέσο χρόνο ζωής περίπου 25.000 ώρες, η φωτεινή ροή θα είναι 810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lumen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+- 3% τουλάχιστον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STARTER 4-65W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Εκκινητής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φωτισμού 4-65W.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Ασφάλεια ράγας 10Α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Ασφάλεια φορτίου 10Α, 6ΚΑ, καμπύλης C.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Ασφάλεια ράγας 16Α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Ασφάλειας φορτίου 16Α, 6ΚΑ, καμπύλης C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ΕΥΡΩ (Αριθμητικά)  :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Ασφάλεια ράγας 20Α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Ασφάλειας φορτίου 20Α, 6ΚΑ, καμπύλης C.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Χρονοδιακόπτης Μ/Ε (Με εφεδρεία)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Απλός μηχανικός χρονοδιακόπτης ράγας 230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Volt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A.C. με εφεδρεία περίπου 200 ωρών.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Καλώδιο NYM 3x1,5mm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Καλώδιο NYM 3Χ1,5mm, G2, υψηλής ποιότητας και αντοχής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Καλώδιο H05VV-F(NYMHY) 3x1,5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mm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Καλώδιο NYL διατομής αγωγού 1,5mm, μονώσεως PVC.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Καλώδιο H05VV-F(NYMHY) 2x1,5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mm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lastRenderedPageBreak/>
        <w:t xml:space="preserve">Καλώδιο NYL διατομής αγωγού 1,5mm, μονώσεως PVC.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Μονωτική ταινία μαύρη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Διαστάσεων πλάτος 19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mm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και μήκος 20m.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Ρόκα 8/25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Διαμέτρου 8mm και μήκους 25mm.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Ρόκα 7/25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Διαμέτρου 7mm και μήκους 25mm.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Προβολέας LED 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 xml:space="preserve">IP 65 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>100W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>/6000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>.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Προβολείς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LED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IP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65 100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/6000   με 5 έτη εγγύηση.  11.000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Lumen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         (Ολογράφως)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Προβολέας LED 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 xml:space="preserve">IP 65 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>150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>/6000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Προβολείς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LED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IP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65 150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/6000 με 5 έτη εγγύηση. 16500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Lumen</w:t>
      </w:r>
      <w:r w:rsidRPr="0049407C">
        <w:rPr>
          <w:rFonts w:ascii="Tahoma" w:eastAsia="Times New Roman" w:hAnsi="Tahoma" w:cs="Tahoma"/>
          <w:color w:val="FF0000"/>
          <w:kern w:val="2"/>
          <w:sz w:val="24"/>
          <w:szCs w:val="24"/>
          <w:lang w:eastAsia="zh-CN"/>
        </w:rPr>
        <w:t xml:space="preserve"> 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Προβολέας  LED 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>IP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 65 200W/4000.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Προβολείς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LED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IP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65 200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/4000 με 5 έτη εγγύηση. Από 15000-18000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Lumen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Λαμπτήρας εκκένωσης νατρίου SOD-T,  400W Ε40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Λαμπτήρας τύπου νατρίου SOD-T, αχλάδι, με απόδοση 400W, με κάλυκα E40, με χρωματική απόδοση 2.050Κ,  57000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Lumen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.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b/>
          <w:color w:val="FF0000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Λαμπτήρας εκκένωσης 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HQI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400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E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40 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Σωληνωτός απόδοσης 400W, με κάλυκα E40, σε φυσική απόχρωση φωτισμού (4000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k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) 42000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Lumen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+-5%.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 xml:space="preserve"> 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FF0000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Πολύμπριζο 4 θέσεων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lastRenderedPageBreak/>
        <w:t>X</w:t>
      </w:r>
      <w:proofErr w:type="spellStart"/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>ωρίς</w:t>
      </w:r>
      <w:proofErr w:type="spellEnd"/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καλώδιο, τεσσάρων θέσεων, ένδειξη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CE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Πολύμπριζο 5 θέσεων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Χωρίς καλώδιο, 5πρίζες, ένδειξη 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CE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Λαμπτήρας μεταλλικών αλογονιδίων 1000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val="en-US" w:eastAsia="zh-CN"/>
        </w:rPr>
        <w:t>E</w:t>
      </w: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40 4300Κ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Λαμπτήρας μεταλλικών αλογονιδίων 1000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/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E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40/4300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K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/220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V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σωληνωτή με εξωτερικό </w:t>
      </w:r>
      <w:proofErr w:type="spellStart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εναυστήρα</w:t>
      </w:r>
      <w:proofErr w:type="spellEnd"/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, με φωτεινή απόδοση λαμπτήρα τουλάχιστον 86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Lm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/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, φωτεινή ροή τουλάχιστον 79.000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Lm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, θερμοκρασία χρώματος 4300</w:t>
      </w:r>
      <w:r w:rsidRPr="0049407C">
        <w:rPr>
          <w:rFonts w:ascii="Tahoma" w:eastAsia="Times New Roman" w:hAnsi="Tahoma" w:cs="Tahoma"/>
          <w:kern w:val="2"/>
          <w:position w:val="24"/>
          <w:sz w:val="24"/>
          <w:szCs w:val="24"/>
          <w:lang w:eastAsia="zh-CN"/>
        </w:rPr>
        <w:t>ο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 Κ . Ο μέσος χρόνος ζωής του θα είναι κατ’ ελάχιστο 12.000 ώρες.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Μετρητής ηλεκτρικής ενέργειας ράγας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Ψηφιακός μονοφασικός έως 50Α με ονομαστική τιμή μέτρησης 25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mA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– 50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A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, τάση λειτουργίας 230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V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b/>
          <w:sz w:val="24"/>
          <w:szCs w:val="24"/>
        </w:rPr>
        <w:t xml:space="preserve">Μετασχηματιστής φωτισμού </w:t>
      </w:r>
      <w:r w:rsidRPr="0049407C">
        <w:rPr>
          <w:rFonts w:ascii="Tahoma" w:eastAsia="Times New Roman" w:hAnsi="Tahoma" w:cs="Tahoma"/>
          <w:b/>
          <w:sz w:val="24"/>
          <w:szCs w:val="24"/>
          <w:lang w:val="en-US"/>
        </w:rPr>
        <w:t>HQI</w:t>
      </w:r>
      <w:r w:rsidRPr="0049407C">
        <w:rPr>
          <w:rFonts w:ascii="Tahoma" w:eastAsia="Times New Roman" w:hAnsi="Tahoma" w:cs="Tahoma"/>
          <w:b/>
          <w:sz w:val="24"/>
          <w:szCs w:val="24"/>
        </w:rPr>
        <w:t xml:space="preserve"> 1000</w:t>
      </w:r>
      <w:r w:rsidRPr="0049407C">
        <w:rPr>
          <w:rFonts w:ascii="Tahoma" w:eastAsia="Times New Roman" w:hAnsi="Tahoma" w:cs="Tahoma"/>
          <w:b/>
          <w:sz w:val="24"/>
          <w:szCs w:val="24"/>
          <w:lang w:val="en-US"/>
        </w:rPr>
        <w:t>W</w:t>
      </w:r>
      <w:r w:rsidRPr="0049407C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sz w:val="24"/>
          <w:szCs w:val="24"/>
        </w:rPr>
        <w:t xml:space="preserve">Εξωτερικού χώρου, κατάλληλο για λαμπτήρα τύπου 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HQI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ισχύος 1000 W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ΕΥΡΩ (Αριθμητικά)  :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b/>
          <w:sz w:val="24"/>
          <w:szCs w:val="24"/>
        </w:rPr>
        <w:t xml:space="preserve">Μετασχηματιστής φωτισμού </w:t>
      </w:r>
      <w:r w:rsidRPr="0049407C">
        <w:rPr>
          <w:rFonts w:ascii="Tahoma" w:eastAsia="Times New Roman" w:hAnsi="Tahoma" w:cs="Tahoma"/>
          <w:b/>
          <w:sz w:val="24"/>
          <w:szCs w:val="24"/>
          <w:lang w:val="en-US"/>
        </w:rPr>
        <w:t>HQI</w:t>
      </w:r>
      <w:r w:rsidRPr="0049407C">
        <w:rPr>
          <w:rFonts w:ascii="Tahoma" w:eastAsia="Times New Roman" w:hAnsi="Tahoma" w:cs="Tahoma"/>
          <w:b/>
          <w:sz w:val="24"/>
          <w:szCs w:val="24"/>
        </w:rPr>
        <w:t xml:space="preserve"> 400</w:t>
      </w:r>
      <w:r w:rsidRPr="0049407C">
        <w:rPr>
          <w:rFonts w:ascii="Tahoma" w:eastAsia="Times New Roman" w:hAnsi="Tahoma" w:cs="Tahoma"/>
          <w:b/>
          <w:sz w:val="24"/>
          <w:szCs w:val="24"/>
          <w:lang w:val="en-US"/>
        </w:rPr>
        <w:t>W</w:t>
      </w:r>
      <w:r w:rsidRPr="0049407C">
        <w:rPr>
          <w:rFonts w:ascii="Tahoma" w:eastAsia="Times New Roman" w:hAnsi="Tahoma" w:cs="Tahoma"/>
          <w:b/>
          <w:sz w:val="24"/>
          <w:szCs w:val="24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sz w:val="24"/>
          <w:szCs w:val="24"/>
        </w:rPr>
        <w:t xml:space="preserve">Εξωτερικού χώρου, κατάλληλο για λαμπτήρα τύπου 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HQI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ισχύος 400 W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</w:rPr>
      </w:pPr>
      <w:proofErr w:type="spellStart"/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>Εκκινητής</w:t>
      </w:r>
      <w:proofErr w:type="spellEnd"/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 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ELT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HQI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70-400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W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sz w:val="24"/>
          <w:szCs w:val="24"/>
        </w:rPr>
        <w:t xml:space="preserve">Ηλεκτρονικοί </w:t>
      </w:r>
      <w:proofErr w:type="spellStart"/>
      <w:r w:rsidRPr="0049407C">
        <w:rPr>
          <w:rFonts w:ascii="Tahoma" w:eastAsia="Times New Roman" w:hAnsi="Tahoma" w:cs="Tahoma"/>
          <w:sz w:val="24"/>
          <w:szCs w:val="24"/>
        </w:rPr>
        <w:t>εκκινητές</w:t>
      </w:r>
      <w:proofErr w:type="spellEnd"/>
      <w:r w:rsidRPr="0049407C">
        <w:rPr>
          <w:rFonts w:ascii="Tahoma" w:eastAsia="Times New Roman" w:hAnsi="Tahoma" w:cs="Tahoma"/>
          <w:sz w:val="24"/>
          <w:szCs w:val="24"/>
        </w:rPr>
        <w:t xml:space="preserve"> για λάμπες υψηλής εκκένωσης (σύμφωνα με το πρότυπο ΕΝ 60926) 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ELT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HQI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70-400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W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20"/>
        <w:jc w:val="both"/>
        <w:rPr>
          <w:rFonts w:ascii="Tahoma" w:eastAsia="Times New Roman" w:hAnsi="Tahoma" w:cs="Tahoma"/>
          <w:sz w:val="24"/>
          <w:szCs w:val="24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76" w:lineRule="auto"/>
        <w:ind w:left="360"/>
        <w:jc w:val="both"/>
        <w:textAlignment w:val="baseline"/>
        <w:rPr>
          <w:rFonts w:ascii="Calibri" w:eastAsia="Times New Roman" w:hAnsi="Calibri" w:cs="Calibri"/>
        </w:rPr>
      </w:pPr>
      <w:proofErr w:type="spellStart"/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>Εκκινητής</w:t>
      </w:r>
      <w:proofErr w:type="spellEnd"/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 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ELT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HQI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1000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W</w:t>
      </w:r>
      <w:r w:rsidRPr="0049407C">
        <w:rPr>
          <w:rFonts w:ascii="Tahoma" w:eastAsia="Times New Roman" w:hAnsi="Tahoma" w:cs="Tahoma"/>
          <w:b/>
          <w:sz w:val="24"/>
          <w:szCs w:val="24"/>
          <w:u w:val="single"/>
        </w:rPr>
        <w:t xml:space="preserve">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76" w:lineRule="auto"/>
        <w:ind w:left="720"/>
        <w:jc w:val="both"/>
        <w:rPr>
          <w:rFonts w:ascii="Calibri" w:eastAsia="Times New Roman" w:hAnsi="Calibri" w:cs="Calibri"/>
        </w:rPr>
      </w:pPr>
      <w:r w:rsidRPr="0049407C">
        <w:rPr>
          <w:rFonts w:ascii="Tahoma" w:eastAsia="Times New Roman" w:hAnsi="Tahoma" w:cs="Tahoma"/>
          <w:sz w:val="24"/>
          <w:szCs w:val="24"/>
        </w:rPr>
        <w:t xml:space="preserve">Ηλεκτρονικοί </w:t>
      </w:r>
      <w:proofErr w:type="spellStart"/>
      <w:r w:rsidRPr="0049407C">
        <w:rPr>
          <w:rFonts w:ascii="Tahoma" w:eastAsia="Times New Roman" w:hAnsi="Tahoma" w:cs="Tahoma"/>
          <w:sz w:val="24"/>
          <w:szCs w:val="24"/>
        </w:rPr>
        <w:t>εκκινητές</w:t>
      </w:r>
      <w:proofErr w:type="spellEnd"/>
      <w:r w:rsidRPr="0049407C">
        <w:rPr>
          <w:rFonts w:ascii="Tahoma" w:eastAsia="Times New Roman" w:hAnsi="Tahoma" w:cs="Tahoma"/>
          <w:sz w:val="24"/>
          <w:szCs w:val="24"/>
        </w:rPr>
        <w:t xml:space="preserve"> για λάμπες υψηλής εκκένωσης (σύμφωνα με το πρότυπο ΕΝ 60926) 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ELT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HQI</w:t>
      </w:r>
      <w:r w:rsidRPr="0049407C">
        <w:rPr>
          <w:rFonts w:ascii="Tahoma" w:eastAsia="Times New Roman" w:hAnsi="Tahoma" w:cs="Tahoma"/>
          <w:sz w:val="24"/>
          <w:szCs w:val="24"/>
        </w:rPr>
        <w:t xml:space="preserve"> 1000</w:t>
      </w:r>
      <w:r w:rsidRPr="0049407C">
        <w:rPr>
          <w:rFonts w:ascii="Tahoma" w:eastAsia="Times New Roman" w:hAnsi="Tahoma" w:cs="Tahoma"/>
          <w:sz w:val="24"/>
          <w:szCs w:val="24"/>
          <w:lang w:val="en-US"/>
        </w:rPr>
        <w:t>W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lastRenderedPageBreak/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>Μετασχηματιστής μαγνητικός  400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>W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b/>
          <w:color w:val="000000"/>
          <w:kern w:val="2"/>
          <w:sz w:val="24"/>
          <w:szCs w:val="24"/>
          <w:lang w:val="en-US" w:eastAsia="zh-CN"/>
        </w:rPr>
        <w:t>Na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Φωτιστικό ασφάλειας μη συνεχούς / συνεχούς λειτουργίας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>Διαστάσεων 240Χ90Χ44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val="en-US" w:eastAsia="zh-CN"/>
        </w:rPr>
        <w:t>mm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, με εγγύηση 3 χρόνων (1 χρόνο για την μπαταρία)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</w:pPr>
    </w:p>
    <w:p w:rsidR="0049407C" w:rsidRPr="0049407C" w:rsidRDefault="0049407C" w:rsidP="0049407C">
      <w:pPr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>Επαναφορτιζόμενη μπαταρία μόλυβδου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>12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V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7.0</w:t>
      </w:r>
      <w:r w:rsidRPr="0049407C">
        <w:rPr>
          <w:rFonts w:ascii="Tahoma" w:eastAsia="Times New Roman" w:hAnsi="Tahoma" w:cs="Tahoma"/>
          <w:kern w:val="2"/>
          <w:sz w:val="24"/>
          <w:szCs w:val="24"/>
          <w:lang w:val="en-US" w:eastAsia="zh-CN"/>
        </w:rPr>
        <w:t>Ah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</w:t>
      </w:r>
      <w:r w:rsidRPr="0049407C">
        <w:rPr>
          <w:rFonts w:ascii="Tahoma" w:eastAsia="Times New Roman" w:hAnsi="Tahoma" w:cs="Tahoma"/>
          <w:color w:val="000000"/>
          <w:kern w:val="2"/>
          <w:sz w:val="24"/>
          <w:szCs w:val="24"/>
          <w:lang w:eastAsia="zh-CN"/>
        </w:rPr>
        <w:t xml:space="preserve">για χρήση συναγερμού. 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360" w:firstLine="36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ΕΥΡΩ (Αριθμητικά)  : </w:t>
      </w:r>
    </w:p>
    <w:p w:rsidR="0049407C" w:rsidRPr="0049407C" w:rsidRDefault="0049407C" w:rsidP="004940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9407C">
        <w:rPr>
          <w:rFonts w:ascii="Tahoma" w:eastAsia="Times New Roman" w:hAnsi="Tahoma" w:cs="Tahoma"/>
          <w:b/>
          <w:kern w:val="2"/>
          <w:sz w:val="24"/>
          <w:szCs w:val="24"/>
          <w:lang w:eastAsia="zh-CN"/>
        </w:rPr>
        <w:t xml:space="preserve">          (Ολογράφως)</w:t>
      </w:r>
      <w:r w:rsidRPr="0049407C">
        <w:rPr>
          <w:rFonts w:ascii="Tahoma" w:eastAsia="Times New Roman" w:hAnsi="Tahoma" w:cs="Tahoma"/>
          <w:kern w:val="2"/>
          <w:sz w:val="24"/>
          <w:szCs w:val="24"/>
          <w:lang w:eastAsia="zh-CN"/>
        </w:rPr>
        <w:t xml:space="preserve"> : </w:t>
      </w:r>
    </w:p>
    <w:p w:rsidR="0049407C" w:rsidRPr="0049407C" w:rsidRDefault="0049407C" w:rsidP="00494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9407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ΔΡΑΜΑ ….. /…….. /2021</w:t>
      </w: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9407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Ο ΠΡΟΣΦΕΡΩΝ</w:t>
      </w:r>
    </w:p>
    <w:p w:rsidR="0049407C" w:rsidRPr="0049407C" w:rsidRDefault="0049407C" w:rsidP="0049407C">
      <w:pPr>
        <w:suppressAutoHyphens/>
        <w:autoSpaceDN w:val="0"/>
        <w:spacing w:after="0" w:line="240" w:lineRule="auto"/>
        <w:jc w:val="center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49407C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(υπογραφή – σφραγίδα)</w:t>
      </w:r>
    </w:p>
    <w:p w:rsidR="00434262" w:rsidRDefault="00434262">
      <w:bookmarkStart w:id="0" w:name="_GoBack"/>
      <w:bookmarkEnd w:id="0"/>
    </w:p>
    <w:sectPr w:rsidR="00434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ahoma" w:hAnsi="Tahoma" w:cs="Tahoma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pacing w:val="-4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pacing w:val="-4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  <w:spacing w:val="-4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3" w15:restartNumberingAfterBreak="0">
    <w:nsid w:val="00000006"/>
    <w:multiLevelType w:val="singleLevel"/>
    <w:tmpl w:val="2CB697A0"/>
    <w:name w:val="WW8Num6"/>
    <w:lvl w:ilvl="0">
      <w:start w:val="1"/>
      <w:numFmt w:val="bullet"/>
      <w:lvlText w:val=""/>
      <w:lvlJc w:val="left"/>
      <w:pPr>
        <w:tabs>
          <w:tab w:val="num" w:pos="917"/>
        </w:tabs>
        <w:ind w:left="1637" w:hanging="360"/>
      </w:pPr>
      <w:rPr>
        <w:rFonts w:ascii="Symbol" w:hAnsi="Symbol" w:cs="Symbol"/>
        <w:strike/>
        <w:color w:val="auto"/>
        <w:kern w:val="1"/>
        <w:position w:val="0"/>
        <w:sz w:val="24"/>
        <w:szCs w:val="21"/>
        <w:vertAlign w:val="baseline"/>
        <w:lang w:val="el-GR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spacing w:val="-4"/>
        <w:sz w:val="22"/>
        <w:szCs w:val="24"/>
        <w:u w:val="none"/>
        <w:lang w:val="el-GR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spacing w:val="-4"/>
        <w:sz w:val="22"/>
        <w:szCs w:val="24"/>
        <w:u w:val="none"/>
        <w:lang w:val="el-GR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spacing w:val="-4"/>
        <w:sz w:val="22"/>
        <w:szCs w:val="24"/>
        <w:u w:val="none"/>
        <w:lang w:val="el-GR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5" w15:restartNumberingAfterBreak="0">
    <w:nsid w:val="00000022"/>
    <w:multiLevelType w:val="single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21"/>
        <w:szCs w:val="21"/>
        <w:lang w:val="el-GR"/>
      </w:rPr>
    </w:lvl>
  </w:abstractNum>
  <w:abstractNum w:abstractNumId="6" w15:restartNumberingAfterBreak="0">
    <w:nsid w:val="022D14CF"/>
    <w:multiLevelType w:val="hybridMultilevel"/>
    <w:tmpl w:val="8500F060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057F1C1E"/>
    <w:multiLevelType w:val="hybridMultilevel"/>
    <w:tmpl w:val="A40E1886"/>
    <w:lvl w:ilvl="0" w:tplc="0408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8" w15:restartNumberingAfterBreak="0">
    <w:nsid w:val="05FF41E5"/>
    <w:multiLevelType w:val="multilevel"/>
    <w:tmpl w:val="D0CE047C"/>
    <w:lvl w:ilvl="0">
      <w:start w:val="1"/>
      <w:numFmt w:val="decimal"/>
      <w:lvlText w:val="%1."/>
      <w:lvlJc w:val="left"/>
      <w:pPr>
        <w:ind w:left="1044" w:hanging="567"/>
      </w:pPr>
      <w:rPr>
        <w:rFonts w:ascii="Times New Roman" w:eastAsia="Calibri" w:hAnsi="Times New Roman" w:cs="Times New Roman" w:hint="default"/>
        <w:b/>
        <w:bCs/>
        <w:color w:val="323299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78" w:hanging="567"/>
      </w:pPr>
      <w:rPr>
        <w:rFonts w:ascii="Times New Roman" w:eastAsia="Calibri" w:hAnsi="Times New Roman" w:cs="Times New Roman" w:hint="default"/>
        <w:b/>
        <w:bCs/>
        <w:color w:val="001F5F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eastAsia="Calibri" w:hAnsi="Times New Roman" w:cs="Times New Roman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78" w:hanging="934"/>
      </w:pPr>
      <w:rPr>
        <w:rFonts w:hint="default"/>
        <w:b/>
        <w:bCs/>
        <w:spacing w:val="-2"/>
        <w:w w:val="100"/>
      </w:rPr>
    </w:lvl>
    <w:lvl w:ilvl="4">
      <w:numFmt w:val="bullet"/>
      <w:lvlText w:val="•"/>
      <w:lvlJc w:val="left"/>
      <w:pPr>
        <w:ind w:left="3496" w:hanging="934"/>
      </w:pPr>
      <w:rPr>
        <w:rFonts w:hint="default"/>
      </w:rPr>
    </w:lvl>
    <w:lvl w:ilvl="5">
      <w:numFmt w:val="bullet"/>
      <w:lvlText w:val="•"/>
      <w:lvlJc w:val="left"/>
      <w:pPr>
        <w:ind w:left="4644" w:hanging="934"/>
      </w:pPr>
      <w:rPr>
        <w:rFonts w:hint="default"/>
      </w:rPr>
    </w:lvl>
    <w:lvl w:ilvl="6">
      <w:numFmt w:val="bullet"/>
      <w:lvlText w:val="•"/>
      <w:lvlJc w:val="left"/>
      <w:pPr>
        <w:ind w:left="5792" w:hanging="934"/>
      </w:pPr>
      <w:rPr>
        <w:rFonts w:hint="default"/>
      </w:rPr>
    </w:lvl>
    <w:lvl w:ilvl="7">
      <w:numFmt w:val="bullet"/>
      <w:lvlText w:val="•"/>
      <w:lvlJc w:val="left"/>
      <w:pPr>
        <w:ind w:left="6941" w:hanging="934"/>
      </w:pPr>
      <w:rPr>
        <w:rFonts w:hint="default"/>
      </w:rPr>
    </w:lvl>
    <w:lvl w:ilvl="8">
      <w:numFmt w:val="bullet"/>
      <w:lvlText w:val="•"/>
      <w:lvlJc w:val="left"/>
      <w:pPr>
        <w:ind w:left="8089" w:hanging="934"/>
      </w:pPr>
      <w:rPr>
        <w:rFonts w:hint="default"/>
      </w:rPr>
    </w:lvl>
  </w:abstractNum>
  <w:abstractNum w:abstractNumId="9" w15:restartNumberingAfterBreak="0">
    <w:nsid w:val="069949B6"/>
    <w:multiLevelType w:val="hybridMultilevel"/>
    <w:tmpl w:val="38380A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F2C3724"/>
    <w:multiLevelType w:val="hybridMultilevel"/>
    <w:tmpl w:val="7FBCD578"/>
    <w:lvl w:ilvl="0" w:tplc="EA264D36">
      <w:start w:val="1"/>
      <w:numFmt w:val="lowerRoman"/>
      <w:lvlText w:val="%1)"/>
      <w:lvlJc w:val="left"/>
      <w:pPr>
        <w:ind w:left="1158" w:hanging="219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</w:rPr>
    </w:lvl>
    <w:lvl w:ilvl="1" w:tplc="E8B2AB72">
      <w:numFmt w:val="bullet"/>
      <w:lvlText w:val="•"/>
      <w:lvlJc w:val="left"/>
      <w:pPr>
        <w:ind w:left="2150" w:hanging="219"/>
      </w:pPr>
      <w:rPr>
        <w:rFonts w:hint="default"/>
      </w:rPr>
    </w:lvl>
    <w:lvl w:ilvl="2" w:tplc="A7F4ED6A">
      <w:numFmt w:val="bullet"/>
      <w:lvlText w:val="•"/>
      <w:lvlJc w:val="left"/>
      <w:pPr>
        <w:ind w:left="3141" w:hanging="219"/>
      </w:pPr>
      <w:rPr>
        <w:rFonts w:hint="default"/>
      </w:rPr>
    </w:lvl>
    <w:lvl w:ilvl="3" w:tplc="99723870">
      <w:numFmt w:val="bullet"/>
      <w:lvlText w:val="•"/>
      <w:lvlJc w:val="left"/>
      <w:pPr>
        <w:ind w:left="4131" w:hanging="219"/>
      </w:pPr>
      <w:rPr>
        <w:rFonts w:hint="default"/>
      </w:rPr>
    </w:lvl>
    <w:lvl w:ilvl="4" w:tplc="9E406586">
      <w:numFmt w:val="bullet"/>
      <w:lvlText w:val="•"/>
      <w:lvlJc w:val="left"/>
      <w:pPr>
        <w:ind w:left="5122" w:hanging="219"/>
      </w:pPr>
      <w:rPr>
        <w:rFonts w:hint="default"/>
      </w:rPr>
    </w:lvl>
    <w:lvl w:ilvl="5" w:tplc="1CC6236A">
      <w:numFmt w:val="bullet"/>
      <w:lvlText w:val="•"/>
      <w:lvlJc w:val="left"/>
      <w:pPr>
        <w:ind w:left="6112" w:hanging="219"/>
      </w:pPr>
      <w:rPr>
        <w:rFonts w:hint="default"/>
      </w:rPr>
    </w:lvl>
    <w:lvl w:ilvl="6" w:tplc="FFD2E936">
      <w:numFmt w:val="bullet"/>
      <w:lvlText w:val="•"/>
      <w:lvlJc w:val="left"/>
      <w:pPr>
        <w:ind w:left="7103" w:hanging="219"/>
      </w:pPr>
      <w:rPr>
        <w:rFonts w:hint="default"/>
      </w:rPr>
    </w:lvl>
    <w:lvl w:ilvl="7" w:tplc="4F328ED6">
      <w:numFmt w:val="bullet"/>
      <w:lvlText w:val="•"/>
      <w:lvlJc w:val="left"/>
      <w:pPr>
        <w:ind w:left="8093" w:hanging="219"/>
      </w:pPr>
      <w:rPr>
        <w:rFonts w:hint="default"/>
      </w:rPr>
    </w:lvl>
    <w:lvl w:ilvl="8" w:tplc="2050E29A">
      <w:numFmt w:val="bullet"/>
      <w:lvlText w:val="•"/>
      <w:lvlJc w:val="left"/>
      <w:pPr>
        <w:ind w:left="9084" w:hanging="219"/>
      </w:pPr>
      <w:rPr>
        <w:rFonts w:hint="default"/>
      </w:rPr>
    </w:lvl>
  </w:abstractNum>
  <w:abstractNum w:abstractNumId="11" w15:restartNumberingAfterBreak="0">
    <w:nsid w:val="1146624A"/>
    <w:multiLevelType w:val="hybridMultilevel"/>
    <w:tmpl w:val="FB521B1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832BA"/>
    <w:multiLevelType w:val="hybridMultilevel"/>
    <w:tmpl w:val="806E947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75B7"/>
    <w:multiLevelType w:val="multilevel"/>
    <w:tmpl w:val="47529F7E"/>
    <w:lvl w:ilvl="0">
      <w:start w:val="3"/>
      <w:numFmt w:val="decimal"/>
      <w:lvlText w:val="%1"/>
      <w:lvlJc w:val="left"/>
      <w:pPr>
        <w:ind w:left="1044" w:hanging="5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4" w:hanging="567"/>
      </w:pPr>
      <w:rPr>
        <w:rFonts w:ascii="Times New Roman" w:eastAsia="Calibri" w:hAnsi="Times New Roman" w:cs="Times New Roman" w:hint="default"/>
        <w:b/>
        <w:bCs/>
        <w:color w:val="001F5F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909" w:hanging="567"/>
      </w:pPr>
      <w:rPr>
        <w:rFonts w:hint="default"/>
      </w:rPr>
    </w:lvl>
    <w:lvl w:ilvl="3">
      <w:numFmt w:val="bullet"/>
      <w:lvlText w:val="•"/>
      <w:lvlJc w:val="left"/>
      <w:pPr>
        <w:ind w:left="3843" w:hanging="567"/>
      </w:pPr>
      <w:rPr>
        <w:rFonts w:hint="default"/>
      </w:rPr>
    </w:lvl>
    <w:lvl w:ilvl="4">
      <w:numFmt w:val="bullet"/>
      <w:lvlText w:val="•"/>
      <w:lvlJc w:val="left"/>
      <w:pPr>
        <w:ind w:left="4778" w:hanging="567"/>
      </w:pPr>
      <w:rPr>
        <w:rFonts w:hint="default"/>
      </w:rPr>
    </w:lvl>
    <w:lvl w:ilvl="5">
      <w:numFmt w:val="bullet"/>
      <w:lvlText w:val="•"/>
      <w:lvlJc w:val="left"/>
      <w:pPr>
        <w:ind w:left="5712" w:hanging="567"/>
      </w:pPr>
      <w:rPr>
        <w:rFonts w:hint="default"/>
      </w:rPr>
    </w:lvl>
    <w:lvl w:ilvl="6">
      <w:numFmt w:val="bullet"/>
      <w:lvlText w:val="•"/>
      <w:lvlJc w:val="left"/>
      <w:pPr>
        <w:ind w:left="6647" w:hanging="567"/>
      </w:pPr>
      <w:rPr>
        <w:rFonts w:hint="default"/>
      </w:rPr>
    </w:lvl>
    <w:lvl w:ilvl="7">
      <w:numFmt w:val="bullet"/>
      <w:lvlText w:val="•"/>
      <w:lvlJc w:val="left"/>
      <w:pPr>
        <w:ind w:left="7581" w:hanging="567"/>
      </w:pPr>
      <w:rPr>
        <w:rFonts w:hint="default"/>
      </w:rPr>
    </w:lvl>
    <w:lvl w:ilvl="8">
      <w:numFmt w:val="bullet"/>
      <w:lvlText w:val="•"/>
      <w:lvlJc w:val="left"/>
      <w:pPr>
        <w:ind w:left="8516" w:hanging="567"/>
      </w:pPr>
      <w:rPr>
        <w:rFonts w:hint="default"/>
      </w:rPr>
    </w:lvl>
  </w:abstractNum>
  <w:abstractNum w:abstractNumId="16" w15:restartNumberingAfterBreak="0">
    <w:nsid w:val="23F10515"/>
    <w:multiLevelType w:val="multilevel"/>
    <w:tmpl w:val="674C43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0BDA"/>
    <w:multiLevelType w:val="hybridMultilevel"/>
    <w:tmpl w:val="BCFA4A88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934CA2"/>
    <w:multiLevelType w:val="hybridMultilevel"/>
    <w:tmpl w:val="70D4D53C"/>
    <w:lvl w:ilvl="0" w:tplc="0408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9" w15:restartNumberingAfterBreak="0">
    <w:nsid w:val="2FEB0205"/>
    <w:multiLevelType w:val="hybridMultilevel"/>
    <w:tmpl w:val="748A750A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B66026"/>
    <w:multiLevelType w:val="hybridMultilevel"/>
    <w:tmpl w:val="B55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1647C"/>
    <w:multiLevelType w:val="hybridMultilevel"/>
    <w:tmpl w:val="AECC35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67E8D"/>
    <w:multiLevelType w:val="hybridMultilevel"/>
    <w:tmpl w:val="C98A4B80"/>
    <w:lvl w:ilvl="0" w:tplc="8E2E0A3E">
      <w:start w:val="1"/>
      <w:numFmt w:val="decimal"/>
      <w:lvlText w:val="%1."/>
      <w:lvlJc w:val="left"/>
      <w:pPr>
        <w:ind w:left="710" w:hanging="284"/>
      </w:pPr>
      <w:rPr>
        <w:rFonts w:ascii="Times New Roman" w:eastAsiaTheme="minorHAnsi" w:hAnsi="Times New Roman" w:cs="Times New Roman" w:hint="default"/>
        <w:b w:val="0"/>
        <w:i w:val="0"/>
        <w:w w:val="100"/>
        <w:sz w:val="18"/>
        <w:szCs w:val="18"/>
      </w:rPr>
    </w:lvl>
    <w:lvl w:ilvl="1" w:tplc="E794A66A">
      <w:numFmt w:val="bullet"/>
      <w:lvlText w:val="•"/>
      <w:lvlJc w:val="left"/>
      <w:pPr>
        <w:ind w:left="1722" w:hanging="284"/>
      </w:pPr>
      <w:rPr>
        <w:rFonts w:hint="default"/>
      </w:rPr>
    </w:lvl>
    <w:lvl w:ilvl="2" w:tplc="C690148E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F0E8A046">
      <w:numFmt w:val="bullet"/>
      <w:lvlText w:val="•"/>
      <w:lvlJc w:val="left"/>
      <w:pPr>
        <w:ind w:left="3647" w:hanging="284"/>
      </w:pPr>
      <w:rPr>
        <w:rFonts w:hint="default"/>
      </w:rPr>
    </w:lvl>
    <w:lvl w:ilvl="4" w:tplc="4A10BB7C">
      <w:numFmt w:val="bullet"/>
      <w:lvlText w:val="•"/>
      <w:lvlJc w:val="left"/>
      <w:pPr>
        <w:ind w:left="4610" w:hanging="284"/>
      </w:pPr>
      <w:rPr>
        <w:rFonts w:hint="default"/>
      </w:rPr>
    </w:lvl>
    <w:lvl w:ilvl="5" w:tplc="279CD19A">
      <w:numFmt w:val="bullet"/>
      <w:lvlText w:val="•"/>
      <w:lvlJc w:val="left"/>
      <w:pPr>
        <w:ind w:left="5572" w:hanging="284"/>
      </w:pPr>
      <w:rPr>
        <w:rFonts w:hint="default"/>
      </w:rPr>
    </w:lvl>
    <w:lvl w:ilvl="6" w:tplc="8A626756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BF5E226E">
      <w:numFmt w:val="bullet"/>
      <w:lvlText w:val="•"/>
      <w:lvlJc w:val="left"/>
      <w:pPr>
        <w:ind w:left="7497" w:hanging="284"/>
      </w:pPr>
      <w:rPr>
        <w:rFonts w:hint="default"/>
      </w:rPr>
    </w:lvl>
    <w:lvl w:ilvl="8" w:tplc="29004088">
      <w:numFmt w:val="bullet"/>
      <w:lvlText w:val="•"/>
      <w:lvlJc w:val="left"/>
      <w:pPr>
        <w:ind w:left="8460" w:hanging="284"/>
      </w:pPr>
      <w:rPr>
        <w:rFonts w:hint="default"/>
      </w:rPr>
    </w:lvl>
  </w:abstractNum>
  <w:abstractNum w:abstractNumId="23" w15:restartNumberingAfterBreak="0">
    <w:nsid w:val="3F624368"/>
    <w:multiLevelType w:val="multilevel"/>
    <w:tmpl w:val="DBD89EA2"/>
    <w:lvl w:ilvl="0">
      <w:start w:val="2"/>
      <w:numFmt w:val="decimal"/>
      <w:lvlText w:val="%1"/>
      <w:lvlJc w:val="left"/>
      <w:pPr>
        <w:ind w:left="478" w:hanging="7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8" w:hanging="72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78" w:hanging="7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" w:hanging="728"/>
      </w:pPr>
      <w:rPr>
        <w:rFonts w:ascii="Times New Roman" w:eastAsia="Calibri" w:hAnsi="Times New Roman" w:cs="Times New Roman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442" w:hanging="728"/>
      </w:pPr>
      <w:rPr>
        <w:rFonts w:hint="default"/>
      </w:rPr>
    </w:lvl>
    <w:lvl w:ilvl="5">
      <w:numFmt w:val="bullet"/>
      <w:lvlText w:val="•"/>
      <w:lvlJc w:val="left"/>
      <w:pPr>
        <w:ind w:left="5432" w:hanging="728"/>
      </w:pPr>
      <w:rPr>
        <w:rFonts w:hint="default"/>
      </w:rPr>
    </w:lvl>
    <w:lvl w:ilvl="6">
      <w:numFmt w:val="bullet"/>
      <w:lvlText w:val="•"/>
      <w:lvlJc w:val="left"/>
      <w:pPr>
        <w:ind w:left="6423" w:hanging="728"/>
      </w:pPr>
      <w:rPr>
        <w:rFonts w:hint="default"/>
      </w:rPr>
    </w:lvl>
    <w:lvl w:ilvl="7">
      <w:numFmt w:val="bullet"/>
      <w:lvlText w:val="•"/>
      <w:lvlJc w:val="left"/>
      <w:pPr>
        <w:ind w:left="7413" w:hanging="728"/>
      </w:pPr>
      <w:rPr>
        <w:rFonts w:hint="default"/>
      </w:rPr>
    </w:lvl>
    <w:lvl w:ilvl="8">
      <w:numFmt w:val="bullet"/>
      <w:lvlText w:val="•"/>
      <w:lvlJc w:val="left"/>
      <w:pPr>
        <w:ind w:left="8404" w:hanging="728"/>
      </w:pPr>
      <w:rPr>
        <w:rFonts w:hint="default"/>
      </w:rPr>
    </w:lvl>
  </w:abstractNum>
  <w:abstractNum w:abstractNumId="24" w15:restartNumberingAfterBreak="0">
    <w:nsid w:val="42271634"/>
    <w:multiLevelType w:val="multilevel"/>
    <w:tmpl w:val="27CAC908"/>
    <w:lvl w:ilvl="0">
      <w:start w:val="6"/>
      <w:numFmt w:val="decimal"/>
      <w:lvlText w:val="%1"/>
      <w:lvlJc w:val="left"/>
      <w:pPr>
        <w:ind w:left="478" w:hanging="5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34" w:hanging="58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8" w:hanging="586"/>
      </w:pPr>
      <w:rPr>
        <w:rFonts w:ascii="Times New Roman" w:eastAsia="Calibri" w:hAnsi="Times New Roman" w:cs="Times New Roman" w:hint="default"/>
        <w:b/>
        <w:bCs/>
        <w:spacing w:val="-2"/>
        <w:w w:val="100"/>
        <w:sz w:val="21"/>
        <w:szCs w:val="21"/>
      </w:rPr>
    </w:lvl>
    <w:lvl w:ilvl="3">
      <w:numFmt w:val="bullet"/>
      <w:lvlText w:val="•"/>
      <w:lvlJc w:val="left"/>
      <w:pPr>
        <w:ind w:left="3451" w:hanging="586"/>
      </w:pPr>
      <w:rPr>
        <w:rFonts w:hint="default"/>
      </w:rPr>
    </w:lvl>
    <w:lvl w:ilvl="4">
      <w:numFmt w:val="bullet"/>
      <w:lvlText w:val="•"/>
      <w:lvlJc w:val="left"/>
      <w:pPr>
        <w:ind w:left="4442" w:hanging="586"/>
      </w:pPr>
      <w:rPr>
        <w:rFonts w:hint="default"/>
      </w:rPr>
    </w:lvl>
    <w:lvl w:ilvl="5">
      <w:numFmt w:val="bullet"/>
      <w:lvlText w:val="•"/>
      <w:lvlJc w:val="left"/>
      <w:pPr>
        <w:ind w:left="5432" w:hanging="586"/>
      </w:pPr>
      <w:rPr>
        <w:rFonts w:hint="default"/>
      </w:rPr>
    </w:lvl>
    <w:lvl w:ilvl="6">
      <w:numFmt w:val="bullet"/>
      <w:lvlText w:val="•"/>
      <w:lvlJc w:val="left"/>
      <w:pPr>
        <w:ind w:left="6423" w:hanging="586"/>
      </w:pPr>
      <w:rPr>
        <w:rFonts w:hint="default"/>
      </w:rPr>
    </w:lvl>
    <w:lvl w:ilvl="7">
      <w:numFmt w:val="bullet"/>
      <w:lvlText w:val="•"/>
      <w:lvlJc w:val="left"/>
      <w:pPr>
        <w:ind w:left="7413" w:hanging="586"/>
      </w:pPr>
      <w:rPr>
        <w:rFonts w:hint="default"/>
      </w:rPr>
    </w:lvl>
    <w:lvl w:ilvl="8">
      <w:numFmt w:val="bullet"/>
      <w:lvlText w:val="•"/>
      <w:lvlJc w:val="left"/>
      <w:pPr>
        <w:ind w:left="8404" w:hanging="586"/>
      </w:pPr>
      <w:rPr>
        <w:rFonts w:hint="default"/>
      </w:rPr>
    </w:lvl>
  </w:abstractNum>
  <w:abstractNum w:abstractNumId="25" w15:restartNumberingAfterBreak="0">
    <w:nsid w:val="459F2E25"/>
    <w:multiLevelType w:val="hybridMultilevel"/>
    <w:tmpl w:val="0144039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6C702DB"/>
    <w:multiLevelType w:val="hybridMultilevel"/>
    <w:tmpl w:val="659A51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B73A8"/>
    <w:multiLevelType w:val="multilevel"/>
    <w:tmpl w:val="1CFEC158"/>
    <w:lvl w:ilvl="0">
      <w:start w:val="2"/>
      <w:numFmt w:val="decimal"/>
      <w:lvlText w:val="%1"/>
      <w:lvlJc w:val="left"/>
      <w:pPr>
        <w:ind w:left="119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8" w:hanging="720"/>
      </w:pPr>
      <w:rPr>
        <w:rFonts w:hint="default"/>
        <w:b/>
        <w:bCs/>
        <w:spacing w:val="-2"/>
        <w:w w:val="1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eastAsia="Calibri" w:hAnsi="Times New Roman" w:cs="Times New Roman" w:hint="default"/>
        <w:b/>
        <w:bCs/>
        <w:spacing w:val="-2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78" w:hanging="869"/>
      </w:pPr>
      <w:rPr>
        <w:rFonts w:ascii="Times New Roman" w:eastAsia="Calibri" w:hAnsi="Times New Roman" w:cs="Times New Roman" w:hint="default"/>
        <w:b/>
        <w:bCs/>
        <w:i w:val="0"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3496" w:hanging="869"/>
      </w:pPr>
      <w:rPr>
        <w:rFonts w:hint="default"/>
      </w:rPr>
    </w:lvl>
    <w:lvl w:ilvl="5">
      <w:numFmt w:val="bullet"/>
      <w:lvlText w:val="•"/>
      <w:lvlJc w:val="left"/>
      <w:pPr>
        <w:ind w:left="4644" w:hanging="869"/>
      </w:pPr>
      <w:rPr>
        <w:rFonts w:hint="default"/>
      </w:rPr>
    </w:lvl>
    <w:lvl w:ilvl="6">
      <w:numFmt w:val="bullet"/>
      <w:lvlText w:val="•"/>
      <w:lvlJc w:val="left"/>
      <w:pPr>
        <w:ind w:left="5792" w:hanging="869"/>
      </w:pPr>
      <w:rPr>
        <w:rFonts w:hint="default"/>
      </w:rPr>
    </w:lvl>
    <w:lvl w:ilvl="7">
      <w:numFmt w:val="bullet"/>
      <w:lvlText w:val="•"/>
      <w:lvlJc w:val="left"/>
      <w:pPr>
        <w:ind w:left="6941" w:hanging="869"/>
      </w:pPr>
      <w:rPr>
        <w:rFonts w:hint="default"/>
      </w:rPr>
    </w:lvl>
    <w:lvl w:ilvl="8">
      <w:numFmt w:val="bullet"/>
      <w:lvlText w:val="•"/>
      <w:lvlJc w:val="left"/>
      <w:pPr>
        <w:ind w:left="8089" w:hanging="869"/>
      </w:pPr>
      <w:rPr>
        <w:rFonts w:hint="default"/>
      </w:rPr>
    </w:lvl>
  </w:abstractNum>
  <w:abstractNum w:abstractNumId="28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5B5175"/>
    <w:multiLevelType w:val="multilevel"/>
    <w:tmpl w:val="6B90063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ED529D"/>
    <w:multiLevelType w:val="multilevel"/>
    <w:tmpl w:val="4D5E6256"/>
    <w:lvl w:ilvl="0">
      <w:start w:val="2"/>
      <w:numFmt w:val="decimal"/>
      <w:lvlText w:val="%1"/>
      <w:lvlJc w:val="left"/>
      <w:pPr>
        <w:ind w:left="1198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8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8" w:hanging="720"/>
      </w:pPr>
      <w:rPr>
        <w:rFonts w:ascii="Times New Roman" w:eastAsia="Calibri" w:hAnsi="Times New Roman" w:cs="Times New Roman" w:hint="default"/>
        <w:b/>
        <w:bCs/>
        <w:spacing w:val="-2"/>
        <w:w w:val="100"/>
        <w:sz w:val="22"/>
        <w:szCs w:val="22"/>
      </w:rPr>
    </w:lvl>
    <w:lvl w:ilvl="4">
      <w:numFmt w:val="bullet"/>
      <w:lvlText w:val="•"/>
      <w:lvlJc w:val="left"/>
      <w:pPr>
        <w:ind w:left="4874" w:hanging="720"/>
      </w:pPr>
      <w:rPr>
        <w:rFonts w:hint="default"/>
      </w:rPr>
    </w:lvl>
    <w:lvl w:ilvl="5">
      <w:numFmt w:val="bullet"/>
      <w:lvlText w:val="•"/>
      <w:lvlJc w:val="left"/>
      <w:pPr>
        <w:ind w:left="5792" w:hanging="720"/>
      </w:pPr>
      <w:rPr>
        <w:rFonts w:hint="default"/>
      </w:rPr>
    </w:lvl>
    <w:lvl w:ilvl="6">
      <w:numFmt w:val="bullet"/>
      <w:lvlText w:val="•"/>
      <w:lvlJc w:val="left"/>
      <w:pPr>
        <w:ind w:left="6711" w:hanging="720"/>
      </w:pPr>
      <w:rPr>
        <w:rFonts w:hint="default"/>
      </w:rPr>
    </w:lvl>
    <w:lvl w:ilvl="7">
      <w:numFmt w:val="bullet"/>
      <w:lvlText w:val="•"/>
      <w:lvlJc w:val="left"/>
      <w:pPr>
        <w:ind w:left="7629" w:hanging="720"/>
      </w:pPr>
      <w:rPr>
        <w:rFonts w:hint="default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</w:rPr>
    </w:lvl>
  </w:abstractNum>
  <w:abstractNum w:abstractNumId="32" w15:restartNumberingAfterBreak="0">
    <w:nsid w:val="60293E16"/>
    <w:multiLevelType w:val="hybridMultilevel"/>
    <w:tmpl w:val="1B8E5EB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30415D"/>
    <w:multiLevelType w:val="hybridMultilevel"/>
    <w:tmpl w:val="1D22ECFA"/>
    <w:lvl w:ilvl="0" w:tplc="0408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4" w15:restartNumberingAfterBreak="0">
    <w:nsid w:val="66A93CCE"/>
    <w:multiLevelType w:val="multilevel"/>
    <w:tmpl w:val="5596E898"/>
    <w:lvl w:ilvl="0">
      <w:start w:val="3"/>
      <w:numFmt w:val="decimal"/>
      <w:lvlText w:val="%1."/>
      <w:lvlJc w:val="left"/>
      <w:pPr>
        <w:ind w:left="1044" w:hanging="567"/>
      </w:pPr>
      <w:rPr>
        <w:rFonts w:ascii="Times New Roman" w:eastAsia="Calibri" w:hAnsi="Times New Roman" w:cs="Times New Roman" w:hint="default"/>
        <w:b/>
        <w:bCs/>
        <w:color w:val="323299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44" w:hanging="567"/>
      </w:pPr>
      <w:rPr>
        <w:rFonts w:ascii="Times New Roman" w:eastAsia="Calibri" w:hAnsi="Times New Roman" w:cs="Times New Roman" w:hint="default"/>
        <w:b/>
        <w:bCs/>
        <w:color w:val="001F5F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82" w:hanging="504"/>
      </w:pPr>
      <w:rPr>
        <w:rFonts w:hint="default"/>
        <w:b/>
        <w:bCs/>
        <w:spacing w:val="-2"/>
        <w:w w:val="100"/>
      </w:rPr>
    </w:lvl>
    <w:lvl w:ilvl="3">
      <w:numFmt w:val="bullet"/>
      <w:lvlText w:val=""/>
      <w:lvlJc w:val="left"/>
      <w:pPr>
        <w:ind w:left="1198" w:hanging="504"/>
      </w:pPr>
      <w:rPr>
        <w:rFonts w:hint="default"/>
        <w:w w:val="100"/>
        <w:highlight w:val="lightGray"/>
      </w:rPr>
    </w:lvl>
    <w:lvl w:ilvl="4">
      <w:numFmt w:val="bullet"/>
      <w:lvlText w:val="•"/>
      <w:lvlJc w:val="left"/>
      <w:pPr>
        <w:ind w:left="3496" w:hanging="504"/>
      </w:pPr>
      <w:rPr>
        <w:rFonts w:hint="default"/>
      </w:rPr>
    </w:lvl>
    <w:lvl w:ilvl="5">
      <w:numFmt w:val="bullet"/>
      <w:lvlText w:val="•"/>
      <w:lvlJc w:val="left"/>
      <w:pPr>
        <w:ind w:left="4644" w:hanging="504"/>
      </w:pPr>
      <w:rPr>
        <w:rFonts w:hint="default"/>
      </w:rPr>
    </w:lvl>
    <w:lvl w:ilvl="6">
      <w:numFmt w:val="bullet"/>
      <w:lvlText w:val="•"/>
      <w:lvlJc w:val="left"/>
      <w:pPr>
        <w:ind w:left="5792" w:hanging="504"/>
      </w:pPr>
      <w:rPr>
        <w:rFonts w:hint="default"/>
      </w:rPr>
    </w:lvl>
    <w:lvl w:ilvl="7">
      <w:numFmt w:val="bullet"/>
      <w:lvlText w:val="•"/>
      <w:lvlJc w:val="left"/>
      <w:pPr>
        <w:ind w:left="6941" w:hanging="504"/>
      </w:pPr>
      <w:rPr>
        <w:rFonts w:hint="default"/>
      </w:rPr>
    </w:lvl>
    <w:lvl w:ilvl="8">
      <w:numFmt w:val="bullet"/>
      <w:lvlText w:val="•"/>
      <w:lvlJc w:val="left"/>
      <w:pPr>
        <w:ind w:left="8089" w:hanging="504"/>
      </w:pPr>
      <w:rPr>
        <w:rFonts w:hint="default"/>
      </w:rPr>
    </w:lvl>
  </w:abstractNum>
  <w:abstractNum w:abstractNumId="35" w15:restartNumberingAfterBreak="0">
    <w:nsid w:val="681B2D52"/>
    <w:multiLevelType w:val="hybridMultilevel"/>
    <w:tmpl w:val="61C43AC4"/>
    <w:lvl w:ilvl="0" w:tplc="BF943C80">
      <w:start w:val="1"/>
      <w:numFmt w:val="decimal"/>
      <w:lvlText w:val="%1."/>
      <w:lvlJc w:val="left"/>
      <w:pPr>
        <w:ind w:left="370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84" w:hanging="360"/>
      </w:pPr>
    </w:lvl>
    <w:lvl w:ilvl="2" w:tplc="0408001B" w:tentative="1">
      <w:start w:val="1"/>
      <w:numFmt w:val="lowerRoman"/>
      <w:lvlText w:val="%3."/>
      <w:lvlJc w:val="right"/>
      <w:pPr>
        <w:ind w:left="1604" w:hanging="180"/>
      </w:pPr>
    </w:lvl>
    <w:lvl w:ilvl="3" w:tplc="0408000F" w:tentative="1">
      <w:start w:val="1"/>
      <w:numFmt w:val="decimal"/>
      <w:lvlText w:val="%4."/>
      <w:lvlJc w:val="left"/>
      <w:pPr>
        <w:ind w:left="2324" w:hanging="360"/>
      </w:pPr>
    </w:lvl>
    <w:lvl w:ilvl="4" w:tplc="04080019" w:tentative="1">
      <w:start w:val="1"/>
      <w:numFmt w:val="lowerLetter"/>
      <w:lvlText w:val="%5."/>
      <w:lvlJc w:val="left"/>
      <w:pPr>
        <w:ind w:left="3044" w:hanging="360"/>
      </w:pPr>
    </w:lvl>
    <w:lvl w:ilvl="5" w:tplc="0408001B" w:tentative="1">
      <w:start w:val="1"/>
      <w:numFmt w:val="lowerRoman"/>
      <w:lvlText w:val="%6."/>
      <w:lvlJc w:val="right"/>
      <w:pPr>
        <w:ind w:left="3764" w:hanging="180"/>
      </w:pPr>
    </w:lvl>
    <w:lvl w:ilvl="6" w:tplc="0408000F" w:tentative="1">
      <w:start w:val="1"/>
      <w:numFmt w:val="decimal"/>
      <w:lvlText w:val="%7."/>
      <w:lvlJc w:val="left"/>
      <w:pPr>
        <w:ind w:left="4484" w:hanging="360"/>
      </w:pPr>
    </w:lvl>
    <w:lvl w:ilvl="7" w:tplc="04080019" w:tentative="1">
      <w:start w:val="1"/>
      <w:numFmt w:val="lowerLetter"/>
      <w:lvlText w:val="%8."/>
      <w:lvlJc w:val="left"/>
      <w:pPr>
        <w:ind w:left="5204" w:hanging="360"/>
      </w:pPr>
    </w:lvl>
    <w:lvl w:ilvl="8" w:tplc="0408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36" w15:restartNumberingAfterBreak="0">
    <w:nsid w:val="6FF2678C"/>
    <w:multiLevelType w:val="multilevel"/>
    <w:tmpl w:val="52F0114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9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440"/>
      </w:pPr>
      <w:rPr>
        <w:rFonts w:hint="default"/>
      </w:rPr>
    </w:lvl>
  </w:abstractNum>
  <w:abstractNum w:abstractNumId="37" w15:restartNumberingAfterBreak="0">
    <w:nsid w:val="77682EB5"/>
    <w:multiLevelType w:val="hybridMultilevel"/>
    <w:tmpl w:val="DF44E32C"/>
    <w:lvl w:ilvl="0" w:tplc="0408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6B0ACCA8">
      <w:start w:val="1"/>
      <w:numFmt w:val="decimal"/>
      <w:lvlText w:val="%2."/>
      <w:lvlJc w:val="left"/>
      <w:pPr>
        <w:ind w:left="-326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34" w:hanging="180"/>
      </w:pPr>
    </w:lvl>
    <w:lvl w:ilvl="3" w:tplc="0408000F" w:tentative="1">
      <w:start w:val="1"/>
      <w:numFmt w:val="decimal"/>
      <w:lvlText w:val="%4."/>
      <w:lvlJc w:val="left"/>
      <w:pPr>
        <w:ind w:left="754" w:hanging="360"/>
      </w:pPr>
    </w:lvl>
    <w:lvl w:ilvl="4" w:tplc="04080019" w:tentative="1">
      <w:start w:val="1"/>
      <w:numFmt w:val="lowerLetter"/>
      <w:lvlText w:val="%5."/>
      <w:lvlJc w:val="left"/>
      <w:pPr>
        <w:ind w:left="1474" w:hanging="360"/>
      </w:pPr>
    </w:lvl>
    <w:lvl w:ilvl="5" w:tplc="0408001B" w:tentative="1">
      <w:start w:val="1"/>
      <w:numFmt w:val="lowerRoman"/>
      <w:lvlText w:val="%6."/>
      <w:lvlJc w:val="right"/>
      <w:pPr>
        <w:ind w:left="2194" w:hanging="180"/>
      </w:pPr>
    </w:lvl>
    <w:lvl w:ilvl="6" w:tplc="0408000F" w:tentative="1">
      <w:start w:val="1"/>
      <w:numFmt w:val="decimal"/>
      <w:lvlText w:val="%7."/>
      <w:lvlJc w:val="left"/>
      <w:pPr>
        <w:ind w:left="2914" w:hanging="360"/>
      </w:pPr>
    </w:lvl>
    <w:lvl w:ilvl="7" w:tplc="04080019" w:tentative="1">
      <w:start w:val="1"/>
      <w:numFmt w:val="lowerLetter"/>
      <w:lvlText w:val="%8."/>
      <w:lvlJc w:val="left"/>
      <w:pPr>
        <w:ind w:left="3634" w:hanging="360"/>
      </w:pPr>
    </w:lvl>
    <w:lvl w:ilvl="8" w:tplc="0408001B" w:tentative="1">
      <w:start w:val="1"/>
      <w:numFmt w:val="lowerRoman"/>
      <w:lvlText w:val="%9."/>
      <w:lvlJc w:val="right"/>
      <w:pPr>
        <w:ind w:left="4354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28"/>
  </w:num>
  <w:num w:numId="5">
    <w:abstractNumId w:val="3"/>
  </w:num>
  <w:num w:numId="6">
    <w:abstractNumId w:val="36"/>
  </w:num>
  <w:num w:numId="7">
    <w:abstractNumId w:val="31"/>
  </w:num>
  <w:num w:numId="8">
    <w:abstractNumId w:val="4"/>
  </w:num>
  <w:num w:numId="9">
    <w:abstractNumId w:val="19"/>
  </w:num>
  <w:num w:numId="10">
    <w:abstractNumId w:val="27"/>
  </w:num>
  <w:num w:numId="11">
    <w:abstractNumId w:val="33"/>
  </w:num>
  <w:num w:numId="12">
    <w:abstractNumId w:val="23"/>
  </w:num>
  <w:num w:numId="13">
    <w:abstractNumId w:val="34"/>
  </w:num>
  <w:num w:numId="14">
    <w:abstractNumId w:val="10"/>
  </w:num>
  <w:num w:numId="15">
    <w:abstractNumId w:val="15"/>
  </w:num>
  <w:num w:numId="16">
    <w:abstractNumId w:val="24"/>
  </w:num>
  <w:num w:numId="17">
    <w:abstractNumId w:val="12"/>
  </w:num>
  <w:num w:numId="18">
    <w:abstractNumId w:val="14"/>
  </w:num>
  <w:num w:numId="19">
    <w:abstractNumId w:val="21"/>
  </w:num>
  <w:num w:numId="20">
    <w:abstractNumId w:val="5"/>
  </w:num>
  <w:num w:numId="21">
    <w:abstractNumId w:val="7"/>
  </w:num>
  <w:num w:numId="22">
    <w:abstractNumId w:val="20"/>
  </w:num>
  <w:num w:numId="23">
    <w:abstractNumId w:val="17"/>
  </w:num>
  <w:num w:numId="24">
    <w:abstractNumId w:val="26"/>
  </w:num>
  <w:num w:numId="25">
    <w:abstractNumId w:val="35"/>
  </w:num>
  <w:num w:numId="26">
    <w:abstractNumId w:val="6"/>
  </w:num>
  <w:num w:numId="27">
    <w:abstractNumId w:val="29"/>
  </w:num>
  <w:num w:numId="28">
    <w:abstractNumId w:val="11"/>
  </w:num>
  <w:num w:numId="29">
    <w:abstractNumId w:val="9"/>
  </w:num>
  <w:num w:numId="30">
    <w:abstractNumId w:val="25"/>
  </w:num>
  <w:num w:numId="31">
    <w:abstractNumId w:val="16"/>
  </w:num>
  <w:num w:numId="32">
    <w:abstractNumId w:val="18"/>
  </w:num>
  <w:num w:numId="33">
    <w:abstractNumId w:val="13"/>
  </w:num>
  <w:num w:numId="34">
    <w:abstractNumId w:val="32"/>
  </w:num>
  <w:num w:numId="35">
    <w:abstractNumId w:val="37"/>
  </w:num>
  <w:num w:numId="36">
    <w:abstractNumId w:val="30"/>
  </w:num>
  <w:num w:numId="37">
    <w:abstractNumId w:val="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7C"/>
    <w:rsid w:val="00434262"/>
    <w:rsid w:val="004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88AD9-1680-4492-A88D-CB78407A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0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1"/>
    <w:qFormat/>
    <w:rsid w:val="0049407C"/>
    <w:pPr>
      <w:widowControl w:val="0"/>
      <w:autoSpaceDE w:val="0"/>
      <w:autoSpaceDN w:val="0"/>
      <w:spacing w:after="0" w:line="240" w:lineRule="auto"/>
      <w:ind w:left="1044"/>
      <w:outlineLvl w:val="2"/>
    </w:pPr>
    <w:rPr>
      <w:rFonts w:ascii="Calibri" w:eastAsia="Calibri" w:hAnsi="Calibri" w:cs="Calibri"/>
      <w:b/>
      <w:bCs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40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940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1"/>
    <w:rsid w:val="0049407C"/>
    <w:rPr>
      <w:rFonts w:ascii="Calibri" w:eastAsia="Calibri" w:hAnsi="Calibri" w:cs="Calibri"/>
      <w:b/>
      <w:bCs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4940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Body Text"/>
    <w:basedOn w:val="a"/>
    <w:link w:val="Char"/>
    <w:uiPriority w:val="99"/>
    <w:unhideWhenUsed/>
    <w:rsid w:val="0049407C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rsid w:val="0049407C"/>
  </w:style>
  <w:style w:type="paragraph" w:styleId="a4">
    <w:name w:val="List Paragraph"/>
    <w:basedOn w:val="a"/>
    <w:uiPriority w:val="34"/>
    <w:qFormat/>
    <w:rsid w:val="0049407C"/>
    <w:pPr>
      <w:widowControl w:val="0"/>
      <w:autoSpaceDE w:val="0"/>
      <w:autoSpaceDN w:val="0"/>
      <w:spacing w:after="0" w:line="240" w:lineRule="auto"/>
      <w:ind w:left="411" w:hanging="291"/>
    </w:pPr>
    <w:rPr>
      <w:rFonts w:ascii="Calibri" w:eastAsia="Calibri" w:hAnsi="Calibri" w:cs="Calibri"/>
      <w:lang w:val="en-US"/>
    </w:rPr>
  </w:style>
  <w:style w:type="paragraph" w:customStyle="1" w:styleId="normalwithoutspacing">
    <w:name w:val="normal_without_spacing"/>
    <w:basedOn w:val="a"/>
    <w:rsid w:val="0049407C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character" w:styleId="-">
    <w:name w:val="Hyperlink"/>
    <w:basedOn w:val="a0"/>
    <w:uiPriority w:val="99"/>
    <w:unhideWhenUsed/>
    <w:rsid w:val="0049407C"/>
    <w:rPr>
      <w:color w:val="0563C1" w:themeColor="hyperlink"/>
      <w:u w:val="single"/>
    </w:rPr>
  </w:style>
  <w:style w:type="character" w:customStyle="1" w:styleId="FootnoteReference2">
    <w:name w:val="Footnote Reference2"/>
    <w:rsid w:val="0049407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4940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494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9407C"/>
  </w:style>
  <w:style w:type="paragraph" w:styleId="a6">
    <w:name w:val="footer"/>
    <w:basedOn w:val="a"/>
    <w:link w:val="Char1"/>
    <w:uiPriority w:val="99"/>
    <w:unhideWhenUsed/>
    <w:rsid w:val="00494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9407C"/>
  </w:style>
  <w:style w:type="character" w:customStyle="1" w:styleId="a7">
    <w:name w:val="Χαρακτήρες υποσημείωσης"/>
    <w:qFormat/>
    <w:rsid w:val="0049407C"/>
    <w:rPr>
      <w:rFonts w:cs="Times New Roman"/>
      <w:vertAlign w:val="superscript"/>
    </w:rPr>
  </w:style>
  <w:style w:type="character" w:customStyle="1" w:styleId="a8">
    <w:name w:val="Σύμβολο υποσημείωσης"/>
    <w:rsid w:val="0049407C"/>
    <w:rPr>
      <w:vertAlign w:val="superscript"/>
    </w:rPr>
  </w:style>
  <w:style w:type="paragraph" w:styleId="a9">
    <w:name w:val="endnote text"/>
    <w:basedOn w:val="a"/>
    <w:link w:val="Char2"/>
    <w:unhideWhenUsed/>
    <w:rsid w:val="00494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har2">
    <w:name w:val="Κείμενο σημείωσης τέλους Char"/>
    <w:basedOn w:val="a0"/>
    <w:link w:val="a9"/>
    <w:rsid w:val="0049407C"/>
    <w:rPr>
      <w:rFonts w:ascii="Calibri" w:eastAsia="Calibri" w:hAnsi="Calibri" w:cs="Calibri"/>
      <w:sz w:val="20"/>
      <w:szCs w:val="20"/>
      <w:lang w:val="en-US"/>
    </w:rPr>
  </w:style>
  <w:style w:type="character" w:customStyle="1" w:styleId="DeltaViewInsertion">
    <w:name w:val="DeltaView Insertion"/>
    <w:rsid w:val="0049407C"/>
    <w:rPr>
      <w:b/>
      <w:i/>
      <w:spacing w:val="0"/>
      <w:lang w:val="el-GR"/>
    </w:rPr>
  </w:style>
  <w:style w:type="paragraph" w:customStyle="1" w:styleId="Default">
    <w:name w:val="Default"/>
    <w:rsid w:val="0049407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31">
    <w:name w:val="Επικεφαλίδα 31"/>
    <w:basedOn w:val="a"/>
    <w:rsid w:val="0049407C"/>
    <w:pPr>
      <w:widowControl w:val="0"/>
      <w:spacing w:after="0" w:line="240" w:lineRule="auto"/>
      <w:ind w:left="121"/>
    </w:pPr>
    <w:rPr>
      <w:rFonts w:ascii="Tahoma" w:eastAsia="Tahoma" w:hAnsi="Tahoma" w:cs="Tahoma"/>
      <w:b/>
      <w:bCs/>
      <w:lang w:val="en-US" w:eastAsia="ar-SA"/>
    </w:rPr>
  </w:style>
  <w:style w:type="paragraph" w:styleId="aa">
    <w:name w:val="Balloon Text"/>
    <w:basedOn w:val="a"/>
    <w:link w:val="Char3"/>
    <w:uiPriority w:val="99"/>
    <w:semiHidden/>
    <w:unhideWhenUsed/>
    <w:rsid w:val="0049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49407C"/>
    <w:rPr>
      <w:rFonts w:ascii="Segoe UI" w:hAnsi="Segoe UI" w:cs="Segoe UI"/>
      <w:sz w:val="18"/>
      <w:szCs w:val="18"/>
    </w:rPr>
  </w:style>
  <w:style w:type="character" w:customStyle="1" w:styleId="ab">
    <w:name w:val="Χαρακτήρες σημείωσης τέλους"/>
    <w:rsid w:val="0049407C"/>
    <w:rPr>
      <w:vertAlign w:val="superscript"/>
    </w:rPr>
  </w:style>
  <w:style w:type="paragraph" w:styleId="ac">
    <w:name w:val="footnote text"/>
    <w:basedOn w:val="a"/>
    <w:link w:val="Char4"/>
    <w:rsid w:val="0049407C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4">
    <w:name w:val="Κείμενο υποσημείωσης Char"/>
    <w:basedOn w:val="a0"/>
    <w:link w:val="ac"/>
    <w:rsid w:val="0049407C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StyleTimesNewRoman12ptLinespacingsingle">
    <w:name w:val="Style Times New Roman 12 pt Line spacing:  single"/>
    <w:basedOn w:val="a"/>
    <w:semiHidden/>
    <w:rsid w:val="0049407C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brand-type">
    <w:name w:val="brand-type"/>
    <w:basedOn w:val="a0"/>
    <w:rsid w:val="0049407C"/>
  </w:style>
  <w:style w:type="table" w:styleId="ad">
    <w:name w:val="Table Grid"/>
    <w:basedOn w:val="a1"/>
    <w:uiPriority w:val="59"/>
    <w:rsid w:val="0049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4">
    <w:name w:val="CM44"/>
    <w:basedOn w:val="a"/>
    <w:next w:val="a"/>
    <w:uiPriority w:val="99"/>
    <w:rsid w:val="0049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49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494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49407C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e">
    <w:name w:val="annotation reference"/>
    <w:basedOn w:val="a0"/>
    <w:uiPriority w:val="99"/>
    <w:semiHidden/>
    <w:unhideWhenUsed/>
    <w:rsid w:val="0049407C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49407C"/>
    <w:pPr>
      <w:spacing w:after="200"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49407C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49407C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49407C"/>
    <w:rPr>
      <w:b/>
      <w:bCs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407C"/>
    <w:rPr>
      <w:vertAlign w:val="superscript"/>
    </w:rPr>
  </w:style>
  <w:style w:type="numbering" w:customStyle="1" w:styleId="1">
    <w:name w:val="Χωρίς λίστα1"/>
    <w:next w:val="a2"/>
    <w:uiPriority w:val="99"/>
    <w:semiHidden/>
    <w:unhideWhenUsed/>
    <w:rsid w:val="0049407C"/>
  </w:style>
  <w:style w:type="paragraph" w:styleId="Web">
    <w:name w:val="Normal (Web)"/>
    <w:basedOn w:val="a"/>
    <w:uiPriority w:val="99"/>
    <w:unhideWhenUsed/>
    <w:rsid w:val="004940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customStyle="1" w:styleId="10">
    <w:name w:val="Πλέγμα πίνακα1"/>
    <w:basedOn w:val="a1"/>
    <w:next w:val="ad"/>
    <w:uiPriority w:val="59"/>
    <w:rsid w:val="0049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d"/>
    <w:uiPriority w:val="59"/>
    <w:rsid w:val="0049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Πλέγμα πίνακα3"/>
    <w:basedOn w:val="a1"/>
    <w:next w:val="ad"/>
    <w:uiPriority w:val="59"/>
    <w:rsid w:val="0049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40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customStyle="1" w:styleId="40">
    <w:name w:val="Πλέγμα πίνακα4"/>
    <w:basedOn w:val="a1"/>
    <w:next w:val="ad"/>
    <w:uiPriority w:val="59"/>
    <w:rsid w:val="0049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3234</Words>
  <Characters>17466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2021-01-14T11:08:00Z</dcterms:created>
  <dcterms:modified xsi:type="dcterms:W3CDTF">2021-01-14T11:08:00Z</dcterms:modified>
</cp:coreProperties>
</file>