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7A3" w:rsidRPr="000307A3" w:rsidRDefault="000307A3" w:rsidP="000307A3">
      <w:pPr>
        <w:keepNext/>
        <w:pageBreakBefore/>
        <w:pBdr>
          <w:top w:val="none" w:sz="0" w:space="0" w:color="000000"/>
          <w:left w:val="none" w:sz="0" w:space="0" w:color="000000"/>
          <w:bottom w:val="single" w:sz="18" w:space="1" w:color="000080"/>
          <w:right w:val="none" w:sz="0" w:space="0" w:color="000000"/>
        </w:pBdr>
        <w:suppressAutoHyphens/>
        <w:spacing w:before="320" w:line="240" w:lineRule="auto"/>
        <w:jc w:val="both"/>
        <w:outlineLvl w:val="0"/>
        <w:rPr>
          <w:rFonts w:ascii="Arial" w:eastAsia="Times New Roman" w:hAnsi="Arial" w:cs="Arial"/>
          <w:b/>
          <w:bCs/>
          <w:color w:val="333399"/>
          <w:sz w:val="28"/>
          <w:szCs w:val="32"/>
          <w:lang w:eastAsia="zh-CN"/>
        </w:rPr>
      </w:pPr>
      <w:bookmarkStart w:id="0" w:name="_Toc524511342"/>
      <w:bookmarkStart w:id="1" w:name="_Toc19791399"/>
      <w:bookmarkStart w:id="2" w:name="_Toc50049648"/>
      <w:bookmarkStart w:id="3" w:name="_Toc62950151"/>
      <w:r w:rsidRPr="000307A3">
        <w:rPr>
          <w:rFonts w:ascii="Arial" w:eastAsia="Times New Roman" w:hAnsi="Arial" w:cs="Arial"/>
          <w:b/>
          <w:bCs/>
          <w:color w:val="333399"/>
          <w:sz w:val="28"/>
          <w:szCs w:val="32"/>
          <w:lang w:eastAsia="zh-CN"/>
        </w:rPr>
        <w:t>ΠΑΡΑΡΤΗΜΑ VΙ</w:t>
      </w:r>
      <w:r w:rsidRPr="000307A3">
        <w:rPr>
          <w:rFonts w:ascii="Arial" w:eastAsia="Times New Roman" w:hAnsi="Arial" w:cs="Arial"/>
          <w:b/>
          <w:bCs/>
          <w:color w:val="333399"/>
          <w:sz w:val="28"/>
          <w:szCs w:val="32"/>
          <w:lang w:val="en-US" w:eastAsia="zh-CN"/>
        </w:rPr>
        <w:t>I</w:t>
      </w:r>
      <w:r w:rsidRPr="000307A3">
        <w:rPr>
          <w:rFonts w:ascii="Arial" w:eastAsia="Times New Roman" w:hAnsi="Arial" w:cs="Arial"/>
          <w:b/>
          <w:bCs/>
          <w:color w:val="333399"/>
          <w:sz w:val="28"/>
          <w:szCs w:val="32"/>
          <w:lang w:eastAsia="zh-CN"/>
        </w:rPr>
        <w:t xml:space="preserve"> –  Υπόδειγμα Οικονομικής Προσφοράς</w:t>
      </w:r>
      <w:bookmarkEnd w:id="0"/>
      <w:bookmarkEnd w:id="1"/>
      <w:bookmarkEnd w:id="2"/>
      <w:bookmarkEnd w:id="3"/>
      <w:r w:rsidRPr="000307A3">
        <w:rPr>
          <w:rFonts w:ascii="Arial" w:eastAsia="Times New Roman" w:hAnsi="Arial" w:cs="Arial"/>
          <w:b/>
          <w:bCs/>
          <w:color w:val="333399"/>
          <w:sz w:val="28"/>
          <w:szCs w:val="32"/>
          <w:lang w:eastAsia="zh-CN"/>
        </w:rPr>
        <w:t xml:space="preserve"> </w:t>
      </w:r>
    </w:p>
    <w:p w:rsidR="000307A3" w:rsidRPr="000307A3" w:rsidRDefault="000307A3" w:rsidP="000307A3">
      <w:pPr>
        <w:keepNext/>
        <w:spacing w:before="240" w:after="60" w:line="360" w:lineRule="auto"/>
        <w:ind w:left="357"/>
        <w:outlineLvl w:val="1"/>
        <w:rPr>
          <w:rFonts w:ascii="Century Gothic" w:eastAsia="Times New Roman" w:hAnsi="Century Gothic" w:cs="Arial"/>
          <w:b/>
          <w:bCs/>
          <w:iCs/>
          <w:sz w:val="20"/>
          <w:szCs w:val="28"/>
          <w:lang w:eastAsia="el-GR"/>
        </w:rPr>
      </w:pPr>
      <w:bookmarkStart w:id="4" w:name="_Toc524511343"/>
      <w:bookmarkStart w:id="5" w:name="_Toc19791400"/>
      <w:bookmarkStart w:id="6" w:name="_Toc50049649"/>
      <w:bookmarkStart w:id="7" w:name="_Toc456880379"/>
      <w:bookmarkStart w:id="8" w:name="_Toc62676360"/>
      <w:bookmarkStart w:id="9" w:name="_Toc62942388"/>
      <w:bookmarkStart w:id="10" w:name="_Toc62950152"/>
      <w:r w:rsidRPr="000307A3">
        <w:rPr>
          <w:rFonts w:ascii="Century Gothic" w:eastAsia="Times New Roman" w:hAnsi="Century Gothic" w:cs="Arial"/>
          <w:b/>
          <w:bCs/>
          <w:iCs/>
          <w:sz w:val="20"/>
          <w:szCs w:val="28"/>
          <w:lang w:eastAsia="el-GR"/>
        </w:rPr>
        <w:t>Πίνακες Οικονομικής Προσφοράς</w:t>
      </w:r>
      <w:bookmarkEnd w:id="4"/>
      <w:bookmarkEnd w:id="5"/>
      <w:bookmarkEnd w:id="6"/>
      <w:bookmarkEnd w:id="8"/>
      <w:bookmarkEnd w:id="9"/>
      <w:bookmarkEnd w:id="10"/>
    </w:p>
    <w:p w:rsidR="000307A3" w:rsidRPr="000307A3" w:rsidRDefault="000307A3" w:rsidP="000307A3">
      <w:pPr>
        <w:keepNext/>
        <w:numPr>
          <w:ilvl w:val="2"/>
          <w:numId w:val="0"/>
        </w:numPr>
        <w:spacing w:before="60" w:after="60" w:line="360" w:lineRule="auto"/>
        <w:ind w:left="357" w:hanging="357"/>
        <w:outlineLvl w:val="2"/>
        <w:rPr>
          <w:rFonts w:ascii="Century Gothic" w:eastAsia="Times New Roman" w:hAnsi="Century Gothic" w:cs="Arial"/>
          <w:bCs/>
          <w:sz w:val="20"/>
          <w:szCs w:val="26"/>
          <w:lang w:eastAsia="el-GR"/>
        </w:rPr>
      </w:pPr>
      <w:bookmarkStart w:id="11" w:name="_Toc456880380"/>
      <w:bookmarkStart w:id="12" w:name="_Toc524511345"/>
      <w:bookmarkStart w:id="13" w:name="_Toc19791402"/>
      <w:bookmarkStart w:id="14" w:name="_Toc50049650"/>
      <w:bookmarkStart w:id="15" w:name="_Toc50063230"/>
      <w:bookmarkStart w:id="16" w:name="_Toc62676361"/>
      <w:bookmarkStart w:id="17" w:name="_Toc62942389"/>
      <w:bookmarkStart w:id="18" w:name="_Toc62950153"/>
      <w:bookmarkEnd w:id="7"/>
      <w:r w:rsidRPr="000307A3">
        <w:rPr>
          <w:rFonts w:ascii="Century Gothic" w:eastAsia="Times New Roman" w:hAnsi="Century Gothic" w:cs="Arial"/>
          <w:bCs/>
          <w:sz w:val="20"/>
          <w:szCs w:val="26"/>
          <w:lang w:eastAsia="el-GR"/>
        </w:rPr>
        <w:t>Εξοπλισμός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0307A3">
        <w:rPr>
          <w:rFonts w:ascii="Century Gothic" w:eastAsia="Times New Roman" w:hAnsi="Century Gothic" w:cs="Arial"/>
          <w:bCs/>
          <w:sz w:val="20"/>
          <w:szCs w:val="26"/>
          <w:lang w:eastAsia="el-GR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2445"/>
        <w:gridCol w:w="967"/>
        <w:gridCol w:w="1216"/>
        <w:gridCol w:w="1216"/>
        <w:gridCol w:w="1067"/>
        <w:gridCol w:w="1065"/>
        <w:gridCol w:w="1193"/>
      </w:tblGrid>
      <w:tr w:rsidR="000307A3" w:rsidRPr="000307A3" w:rsidTr="007676E5">
        <w:trPr>
          <w:tblHeader/>
        </w:trPr>
        <w:tc>
          <w:tcPr>
            <w:tcW w:w="465" w:type="dxa"/>
            <w:vMerge w:val="restart"/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  <w:t>Α/Α</w:t>
            </w:r>
          </w:p>
        </w:tc>
        <w:tc>
          <w:tcPr>
            <w:tcW w:w="2510" w:type="dxa"/>
            <w:vMerge w:val="restart"/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  <w:t>ΠΕΡΙΓΡΑΦΗ</w:t>
            </w:r>
          </w:p>
        </w:tc>
        <w:tc>
          <w:tcPr>
            <w:tcW w:w="988" w:type="dxa"/>
            <w:vMerge w:val="restart"/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  <w:t>ΤΥΠΟΣ</w:t>
            </w:r>
          </w:p>
        </w:tc>
        <w:tc>
          <w:tcPr>
            <w:tcW w:w="1245" w:type="dxa"/>
            <w:vMerge w:val="restart"/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  <w:t>ΠΟΣΟΤΗΤΑ</w:t>
            </w:r>
          </w:p>
        </w:tc>
        <w:tc>
          <w:tcPr>
            <w:tcW w:w="2336" w:type="dxa"/>
            <w:gridSpan w:val="2"/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  <w:t>ΑΞΙΑ ΧΩΡΙΣ ΦΠΑ [€]</w:t>
            </w:r>
          </w:p>
        </w:tc>
        <w:tc>
          <w:tcPr>
            <w:tcW w:w="1089" w:type="dxa"/>
            <w:vMerge w:val="restart"/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  <w:t>ΦΠΑ [€]</w:t>
            </w:r>
          </w:p>
        </w:tc>
        <w:tc>
          <w:tcPr>
            <w:tcW w:w="1221" w:type="dxa"/>
            <w:vMerge w:val="restart"/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  <w:t xml:space="preserve">ΣΥΝΟΛΙΚΗ ΑΞΙΑ </w:t>
            </w:r>
          </w:p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  <w:t>ΜΕ ΦΠΑ [€]</w:t>
            </w:r>
          </w:p>
        </w:tc>
      </w:tr>
      <w:tr w:rsidR="000307A3" w:rsidRPr="000307A3" w:rsidTr="007676E5">
        <w:trPr>
          <w:tblHeader/>
        </w:trPr>
        <w:tc>
          <w:tcPr>
            <w:tcW w:w="465" w:type="dxa"/>
            <w:vMerge/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2510" w:type="dxa"/>
            <w:vMerge/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988" w:type="dxa"/>
            <w:vMerge/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1245" w:type="dxa"/>
            <w:vMerge/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1245" w:type="dxa"/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  <w:t>ΤΙΜΗ</w:t>
            </w:r>
          </w:p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  <w:t>ΜΟΝΑΔΑΣ</w:t>
            </w:r>
          </w:p>
        </w:tc>
        <w:tc>
          <w:tcPr>
            <w:tcW w:w="1091" w:type="dxa"/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  <w:t>ΣΥΝΟΛΟ</w:t>
            </w:r>
          </w:p>
        </w:tc>
        <w:tc>
          <w:tcPr>
            <w:tcW w:w="1089" w:type="dxa"/>
            <w:vMerge/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1221" w:type="dxa"/>
            <w:vMerge/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</w:tr>
      <w:tr w:rsidR="000307A3" w:rsidRPr="000307A3" w:rsidTr="007676E5">
        <w:trPr>
          <w:trHeight w:val="340"/>
        </w:trPr>
        <w:tc>
          <w:tcPr>
            <w:tcW w:w="465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</w:tr>
      <w:tr w:rsidR="000307A3" w:rsidRPr="000307A3" w:rsidTr="007676E5">
        <w:trPr>
          <w:trHeight w:val="340"/>
        </w:trPr>
        <w:tc>
          <w:tcPr>
            <w:tcW w:w="465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</w:tr>
      <w:tr w:rsidR="000307A3" w:rsidRPr="000307A3" w:rsidTr="007676E5">
        <w:trPr>
          <w:trHeight w:val="340"/>
        </w:trPr>
        <w:tc>
          <w:tcPr>
            <w:tcW w:w="6453" w:type="dxa"/>
            <w:gridSpan w:val="5"/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  <w:r w:rsidRPr="000307A3">
              <w:rPr>
                <w:rFonts w:ascii="Century Gothic" w:eastAsia="Times New Roman" w:hAnsi="Century Gothic" w:cs="Times New Roman"/>
                <w:b/>
                <w:sz w:val="18"/>
                <w:szCs w:val="24"/>
                <w:lang w:eastAsia="el-GR"/>
              </w:rPr>
              <w:t>ΣΥΝΟΛΟ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</w:tr>
    </w:tbl>
    <w:p w:rsidR="000307A3" w:rsidRPr="000307A3" w:rsidRDefault="000307A3" w:rsidP="000307A3">
      <w:pPr>
        <w:keepNext/>
        <w:spacing w:before="60" w:after="60" w:line="360" w:lineRule="auto"/>
        <w:ind w:left="357"/>
        <w:outlineLvl w:val="2"/>
        <w:rPr>
          <w:rFonts w:ascii="Century Gothic" w:eastAsia="Times New Roman" w:hAnsi="Century Gothic" w:cs="Arial"/>
          <w:bCs/>
          <w:sz w:val="20"/>
          <w:szCs w:val="26"/>
          <w:lang w:eastAsia="el-GR"/>
        </w:rPr>
      </w:pPr>
      <w:bookmarkStart w:id="19" w:name="__RefHeading__423_1468979556"/>
      <w:bookmarkStart w:id="20" w:name="_Toc331173046"/>
      <w:bookmarkEnd w:id="19"/>
    </w:p>
    <w:p w:rsidR="000307A3" w:rsidRPr="000307A3" w:rsidRDefault="000307A3" w:rsidP="000307A3">
      <w:pPr>
        <w:keepNext/>
        <w:numPr>
          <w:ilvl w:val="2"/>
          <w:numId w:val="0"/>
        </w:numPr>
        <w:spacing w:before="60" w:after="60" w:line="360" w:lineRule="auto"/>
        <w:ind w:left="357" w:hanging="357"/>
        <w:outlineLvl w:val="2"/>
        <w:rPr>
          <w:rFonts w:ascii="Century Gothic" w:eastAsia="Times New Roman" w:hAnsi="Century Gothic" w:cs="Arial"/>
          <w:bCs/>
          <w:sz w:val="20"/>
          <w:szCs w:val="26"/>
          <w:lang w:eastAsia="el-GR"/>
        </w:rPr>
      </w:pPr>
      <w:bookmarkStart w:id="21" w:name="_Toc456880381"/>
      <w:bookmarkStart w:id="22" w:name="_Toc524511346"/>
      <w:bookmarkStart w:id="23" w:name="_Toc19791403"/>
      <w:bookmarkStart w:id="24" w:name="_Toc50049651"/>
      <w:bookmarkStart w:id="25" w:name="_Toc50063231"/>
      <w:bookmarkStart w:id="26" w:name="_Toc62676362"/>
      <w:bookmarkStart w:id="27" w:name="_Toc62942390"/>
      <w:bookmarkStart w:id="28" w:name="_Toc62950154"/>
      <w:r w:rsidRPr="000307A3">
        <w:rPr>
          <w:rFonts w:ascii="Century Gothic" w:eastAsia="Times New Roman" w:hAnsi="Century Gothic" w:cs="Arial"/>
          <w:bCs/>
          <w:sz w:val="20"/>
          <w:szCs w:val="26"/>
          <w:lang w:eastAsia="el-GR"/>
        </w:rPr>
        <w:t>Εφαρμογές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0307A3">
        <w:rPr>
          <w:rFonts w:ascii="Century Gothic" w:eastAsia="Times New Roman" w:hAnsi="Century Gothic" w:cs="Arial"/>
          <w:bCs/>
          <w:sz w:val="20"/>
          <w:szCs w:val="26"/>
          <w:lang w:eastAsia="el-GR"/>
        </w:rPr>
        <w:t xml:space="preserve"> </w:t>
      </w:r>
      <w:bookmarkEnd w:id="2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447"/>
        <w:gridCol w:w="967"/>
        <w:gridCol w:w="1216"/>
        <w:gridCol w:w="1216"/>
        <w:gridCol w:w="1067"/>
        <w:gridCol w:w="1066"/>
        <w:gridCol w:w="1193"/>
      </w:tblGrid>
      <w:tr w:rsidR="000307A3" w:rsidRPr="000307A3" w:rsidTr="007676E5">
        <w:trPr>
          <w:tblHeader/>
        </w:trPr>
        <w:tc>
          <w:tcPr>
            <w:tcW w:w="462" w:type="dxa"/>
            <w:vMerge w:val="restart"/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  <w:t>Α/Α</w:t>
            </w:r>
          </w:p>
        </w:tc>
        <w:tc>
          <w:tcPr>
            <w:tcW w:w="2512" w:type="dxa"/>
            <w:vMerge w:val="restart"/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  <w:t>ΠΕΡΙΓΡΑΦΗ</w:t>
            </w:r>
          </w:p>
        </w:tc>
        <w:tc>
          <w:tcPr>
            <w:tcW w:w="988" w:type="dxa"/>
            <w:vMerge w:val="restart"/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  <w:t>ΤΥΠΟΣ</w:t>
            </w:r>
          </w:p>
        </w:tc>
        <w:tc>
          <w:tcPr>
            <w:tcW w:w="1245" w:type="dxa"/>
            <w:vMerge w:val="restart"/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  <w:t>ΠΟΣΟΤΗΤΑ</w:t>
            </w:r>
          </w:p>
        </w:tc>
        <w:tc>
          <w:tcPr>
            <w:tcW w:w="2336" w:type="dxa"/>
            <w:gridSpan w:val="2"/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  <w:t>ΑΞΙΑ ΧΩΡΙΣ ΦΠΑ [€]</w:t>
            </w:r>
          </w:p>
        </w:tc>
        <w:tc>
          <w:tcPr>
            <w:tcW w:w="1090" w:type="dxa"/>
            <w:vMerge w:val="restart"/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  <w:t>ΦΠΑ [€]</w:t>
            </w:r>
          </w:p>
        </w:tc>
        <w:tc>
          <w:tcPr>
            <w:tcW w:w="1221" w:type="dxa"/>
            <w:vMerge w:val="restart"/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  <w:t xml:space="preserve">ΣΥΝΟΛΙΚΗ ΑΞΙΑ </w:t>
            </w:r>
          </w:p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  <w:t>ΜΕ ΦΠΑ [€]</w:t>
            </w:r>
          </w:p>
        </w:tc>
      </w:tr>
      <w:tr w:rsidR="000307A3" w:rsidRPr="000307A3" w:rsidTr="007676E5">
        <w:trPr>
          <w:tblHeader/>
        </w:trPr>
        <w:tc>
          <w:tcPr>
            <w:tcW w:w="462" w:type="dxa"/>
            <w:vMerge/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2512" w:type="dxa"/>
            <w:vMerge/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988" w:type="dxa"/>
            <w:vMerge/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1245" w:type="dxa"/>
            <w:vMerge/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1245" w:type="dxa"/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  <w:t>ΤΙΜΗ</w:t>
            </w:r>
          </w:p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  <w:t>ΜΟΝΑΔΑΣ</w:t>
            </w:r>
          </w:p>
        </w:tc>
        <w:tc>
          <w:tcPr>
            <w:tcW w:w="1091" w:type="dxa"/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  <w:t>ΣΥΝΟΛΟ</w:t>
            </w:r>
          </w:p>
        </w:tc>
        <w:tc>
          <w:tcPr>
            <w:tcW w:w="1090" w:type="dxa"/>
            <w:vMerge/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1221" w:type="dxa"/>
            <w:vMerge/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</w:tr>
      <w:tr w:rsidR="000307A3" w:rsidRPr="000307A3" w:rsidTr="007676E5">
        <w:trPr>
          <w:trHeight w:val="340"/>
        </w:trPr>
        <w:tc>
          <w:tcPr>
            <w:tcW w:w="462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</w:tr>
      <w:tr w:rsidR="000307A3" w:rsidRPr="000307A3" w:rsidTr="007676E5">
        <w:trPr>
          <w:trHeight w:val="340"/>
        </w:trPr>
        <w:tc>
          <w:tcPr>
            <w:tcW w:w="462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</w:tr>
      <w:tr w:rsidR="000307A3" w:rsidRPr="000307A3" w:rsidTr="007676E5">
        <w:trPr>
          <w:trHeight w:val="340"/>
        </w:trPr>
        <w:tc>
          <w:tcPr>
            <w:tcW w:w="6452" w:type="dxa"/>
            <w:gridSpan w:val="5"/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  <w:r w:rsidRPr="000307A3">
              <w:rPr>
                <w:rFonts w:ascii="Century Gothic" w:eastAsia="Times New Roman" w:hAnsi="Century Gothic" w:cs="Times New Roman"/>
                <w:b/>
                <w:sz w:val="18"/>
                <w:szCs w:val="24"/>
                <w:lang w:eastAsia="el-GR"/>
              </w:rPr>
              <w:t>ΣΥΝΟΛΟ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</w:tr>
    </w:tbl>
    <w:p w:rsidR="000307A3" w:rsidRPr="000307A3" w:rsidRDefault="000307A3" w:rsidP="000307A3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val="en-GB" w:eastAsia="zh-CN"/>
        </w:rPr>
      </w:pPr>
      <w:bookmarkStart w:id="29" w:name="__RefHeading__425_1468979556"/>
      <w:bookmarkStart w:id="30" w:name="_Ref104352962"/>
      <w:bookmarkStart w:id="31" w:name="_Ref104352827"/>
      <w:bookmarkStart w:id="32" w:name="_Ref104352824"/>
      <w:bookmarkStart w:id="33" w:name="_Toc331173051"/>
      <w:bookmarkEnd w:id="29"/>
    </w:p>
    <w:p w:rsidR="000307A3" w:rsidRPr="000307A3" w:rsidRDefault="000307A3" w:rsidP="000307A3">
      <w:pPr>
        <w:keepNext/>
        <w:numPr>
          <w:ilvl w:val="2"/>
          <w:numId w:val="0"/>
        </w:numPr>
        <w:spacing w:before="60" w:after="60" w:line="360" w:lineRule="auto"/>
        <w:ind w:left="357" w:hanging="357"/>
        <w:outlineLvl w:val="2"/>
        <w:rPr>
          <w:rFonts w:ascii="Century Gothic" w:eastAsia="Times New Roman" w:hAnsi="Century Gothic" w:cs="Arial"/>
          <w:bCs/>
          <w:sz w:val="20"/>
          <w:szCs w:val="26"/>
          <w:lang w:eastAsia="el-GR"/>
        </w:rPr>
      </w:pPr>
      <w:bookmarkStart w:id="34" w:name="_Toc19791404"/>
      <w:bookmarkStart w:id="35" w:name="_Toc50049652"/>
      <w:bookmarkStart w:id="36" w:name="_Toc50063232"/>
      <w:bookmarkStart w:id="37" w:name="_Toc62676363"/>
      <w:bookmarkStart w:id="38" w:name="_Toc62942391"/>
      <w:bookmarkStart w:id="39" w:name="_Toc62950155"/>
      <w:r w:rsidRPr="000307A3">
        <w:rPr>
          <w:rFonts w:ascii="Century Gothic" w:eastAsia="Times New Roman" w:hAnsi="Century Gothic" w:cs="Arial"/>
          <w:bCs/>
          <w:sz w:val="20"/>
          <w:szCs w:val="26"/>
          <w:lang w:eastAsia="el-GR"/>
        </w:rPr>
        <w:t>Υπηρεσίες</w:t>
      </w:r>
      <w:bookmarkEnd w:id="34"/>
      <w:bookmarkEnd w:id="35"/>
      <w:bookmarkEnd w:id="36"/>
      <w:bookmarkEnd w:id="37"/>
      <w:bookmarkEnd w:id="38"/>
      <w:bookmarkEnd w:id="39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447"/>
        <w:gridCol w:w="967"/>
        <w:gridCol w:w="1216"/>
        <w:gridCol w:w="1216"/>
        <w:gridCol w:w="1067"/>
        <w:gridCol w:w="1066"/>
        <w:gridCol w:w="1193"/>
      </w:tblGrid>
      <w:tr w:rsidR="000307A3" w:rsidRPr="000307A3" w:rsidTr="007676E5">
        <w:trPr>
          <w:tblHeader/>
        </w:trPr>
        <w:tc>
          <w:tcPr>
            <w:tcW w:w="462" w:type="dxa"/>
            <w:vMerge w:val="restart"/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  <w:t>Α/Α</w:t>
            </w:r>
          </w:p>
        </w:tc>
        <w:tc>
          <w:tcPr>
            <w:tcW w:w="2512" w:type="dxa"/>
            <w:vMerge w:val="restart"/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  <w:t>ΠΕΡΙΓΡΑΦΗ</w:t>
            </w:r>
          </w:p>
        </w:tc>
        <w:tc>
          <w:tcPr>
            <w:tcW w:w="988" w:type="dxa"/>
            <w:vMerge w:val="restart"/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  <w:t>ΤΥΠΟΣ</w:t>
            </w:r>
          </w:p>
        </w:tc>
        <w:tc>
          <w:tcPr>
            <w:tcW w:w="1245" w:type="dxa"/>
            <w:vMerge w:val="restart"/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  <w:t>ΠΟΣΟΤΗΤΑ</w:t>
            </w:r>
          </w:p>
        </w:tc>
        <w:tc>
          <w:tcPr>
            <w:tcW w:w="2336" w:type="dxa"/>
            <w:gridSpan w:val="2"/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  <w:t>ΑΞΙΑ ΧΩΡΙΣ ΦΠΑ [€]</w:t>
            </w:r>
          </w:p>
        </w:tc>
        <w:tc>
          <w:tcPr>
            <w:tcW w:w="1090" w:type="dxa"/>
            <w:vMerge w:val="restart"/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  <w:t>ΦΠΑ [€]</w:t>
            </w:r>
          </w:p>
        </w:tc>
        <w:tc>
          <w:tcPr>
            <w:tcW w:w="1221" w:type="dxa"/>
            <w:vMerge w:val="restart"/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  <w:t xml:space="preserve">ΣΥΝΟΛΙΚΗ ΑΞΙΑ </w:t>
            </w:r>
          </w:p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  <w:t>ΜΕ ΦΠΑ [€]</w:t>
            </w:r>
          </w:p>
        </w:tc>
      </w:tr>
      <w:tr w:rsidR="000307A3" w:rsidRPr="000307A3" w:rsidTr="007676E5">
        <w:trPr>
          <w:tblHeader/>
        </w:trPr>
        <w:tc>
          <w:tcPr>
            <w:tcW w:w="462" w:type="dxa"/>
            <w:vMerge/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2512" w:type="dxa"/>
            <w:vMerge/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988" w:type="dxa"/>
            <w:vMerge/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1245" w:type="dxa"/>
            <w:vMerge/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1245" w:type="dxa"/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  <w:t>ΤΙΜΗ</w:t>
            </w:r>
          </w:p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  <w:t>ΜΟΝΑΔΑΣ</w:t>
            </w:r>
          </w:p>
        </w:tc>
        <w:tc>
          <w:tcPr>
            <w:tcW w:w="1091" w:type="dxa"/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  <w:t>ΣΥΝΟΛΟ</w:t>
            </w:r>
          </w:p>
        </w:tc>
        <w:tc>
          <w:tcPr>
            <w:tcW w:w="1090" w:type="dxa"/>
            <w:vMerge/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1221" w:type="dxa"/>
            <w:vMerge/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</w:tr>
      <w:tr w:rsidR="000307A3" w:rsidRPr="000307A3" w:rsidTr="007676E5">
        <w:trPr>
          <w:trHeight w:val="340"/>
        </w:trPr>
        <w:tc>
          <w:tcPr>
            <w:tcW w:w="462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</w:tr>
      <w:tr w:rsidR="000307A3" w:rsidRPr="000307A3" w:rsidTr="007676E5">
        <w:trPr>
          <w:trHeight w:val="340"/>
        </w:trPr>
        <w:tc>
          <w:tcPr>
            <w:tcW w:w="462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val="en-US" w:eastAsia="el-GR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</w:tr>
      <w:tr w:rsidR="000307A3" w:rsidRPr="000307A3" w:rsidTr="007676E5">
        <w:trPr>
          <w:trHeight w:val="340"/>
        </w:trPr>
        <w:tc>
          <w:tcPr>
            <w:tcW w:w="6452" w:type="dxa"/>
            <w:gridSpan w:val="5"/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  <w:r w:rsidRPr="000307A3">
              <w:rPr>
                <w:rFonts w:ascii="Century Gothic" w:eastAsia="Times New Roman" w:hAnsi="Century Gothic" w:cs="Times New Roman"/>
                <w:b/>
                <w:sz w:val="18"/>
                <w:szCs w:val="24"/>
                <w:lang w:eastAsia="el-GR"/>
              </w:rPr>
              <w:t>ΣΥΝΟΛΟ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</w:tr>
    </w:tbl>
    <w:p w:rsidR="000307A3" w:rsidRPr="000307A3" w:rsidRDefault="000307A3" w:rsidP="000307A3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val="en-GB" w:eastAsia="zh-CN"/>
        </w:rPr>
      </w:pPr>
    </w:p>
    <w:p w:rsidR="000307A3" w:rsidRPr="000307A3" w:rsidRDefault="000307A3" w:rsidP="000307A3">
      <w:pPr>
        <w:suppressAutoHyphens/>
        <w:spacing w:after="0" w:line="240" w:lineRule="auto"/>
        <w:jc w:val="both"/>
        <w:rPr>
          <w:rFonts w:ascii="Calibri" w:eastAsia="Times New Roman" w:hAnsi="Calibri" w:cs="Arial"/>
          <w:bCs/>
          <w:iCs/>
          <w:szCs w:val="28"/>
          <w:lang w:eastAsia="zh-CN"/>
        </w:rPr>
      </w:pPr>
    </w:p>
    <w:p w:rsidR="000307A3" w:rsidRPr="000307A3" w:rsidRDefault="000307A3" w:rsidP="000307A3">
      <w:pPr>
        <w:keepNext/>
        <w:numPr>
          <w:ilvl w:val="1"/>
          <w:numId w:val="0"/>
        </w:numPr>
        <w:spacing w:before="240" w:after="60" w:line="360" w:lineRule="auto"/>
        <w:ind w:left="357" w:hanging="357"/>
        <w:outlineLvl w:val="1"/>
        <w:rPr>
          <w:rFonts w:ascii="Century Gothic" w:eastAsia="Times New Roman" w:hAnsi="Century Gothic" w:cs="Arial"/>
          <w:bCs/>
          <w:iCs/>
          <w:sz w:val="20"/>
          <w:szCs w:val="28"/>
          <w:lang w:eastAsia="el-GR"/>
        </w:rPr>
      </w:pPr>
      <w:bookmarkStart w:id="40" w:name="_Toc456880382"/>
      <w:bookmarkStart w:id="41" w:name="_Toc524511347"/>
      <w:bookmarkStart w:id="42" w:name="_Toc19791405"/>
      <w:bookmarkStart w:id="43" w:name="_Toc50049653"/>
      <w:bookmarkStart w:id="44" w:name="_Toc50063233"/>
      <w:bookmarkStart w:id="45" w:name="_Toc62676364"/>
      <w:bookmarkStart w:id="46" w:name="_Toc62942392"/>
      <w:bookmarkStart w:id="47" w:name="_Toc62950156"/>
      <w:r w:rsidRPr="000307A3">
        <w:rPr>
          <w:rFonts w:ascii="Century Gothic" w:eastAsia="Times New Roman" w:hAnsi="Century Gothic" w:cs="Arial"/>
          <w:bCs/>
          <w:iCs/>
          <w:sz w:val="20"/>
          <w:szCs w:val="28"/>
          <w:lang w:eastAsia="el-GR"/>
        </w:rPr>
        <w:t>Συγκεντρωτικός Πίνακας Οικονομικής Προσφοράς Έργου</w:t>
      </w:r>
      <w:bookmarkEnd w:id="30"/>
      <w:bookmarkEnd w:id="31"/>
      <w:bookmarkEnd w:id="32"/>
      <w:bookmarkEnd w:id="33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tbl>
      <w:tblPr>
        <w:tblW w:w="5000" w:type="pct"/>
        <w:tblInd w:w="-15" w:type="dxa"/>
        <w:tblLayout w:type="fixed"/>
        <w:tblLook w:val="0000" w:firstRow="0" w:lastRow="0" w:firstColumn="0" w:lastColumn="0" w:noHBand="0" w:noVBand="0"/>
      </w:tblPr>
      <w:tblGrid>
        <w:gridCol w:w="615"/>
        <w:gridCol w:w="4074"/>
        <w:gridCol w:w="1634"/>
        <w:gridCol w:w="1636"/>
        <w:gridCol w:w="1669"/>
      </w:tblGrid>
      <w:tr w:rsidR="000307A3" w:rsidRPr="000307A3" w:rsidTr="007676E5">
        <w:trPr>
          <w:trHeight w:val="571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  <w:t>Α/Α</w:t>
            </w:r>
          </w:p>
        </w:tc>
        <w:tc>
          <w:tcPr>
            <w:tcW w:w="6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  <w:t>ΠΕΡΙΓΡΑΦΗ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  <w:t xml:space="preserve">ΣΥΝΟΛΙΚΗ ΑΞΙΑ ΕΡΓΟΥ </w:t>
            </w:r>
          </w:p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  <w:t>ΧΩΡΙΣ ΦΠΑ [€]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  <w:t>ΦΠΑ [€]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  <w:t>ΣΥΝΟΛΙΚΗ ΑΞΙΑ ΕΡΓΟΥ</w:t>
            </w:r>
          </w:p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  <w:t>ΜΕ ΦΠΑ [€]</w:t>
            </w:r>
          </w:p>
        </w:tc>
      </w:tr>
      <w:tr w:rsidR="000307A3" w:rsidRPr="000307A3" w:rsidTr="007676E5">
        <w:trPr>
          <w:trHeight w:val="691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6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</w:tr>
      <w:tr w:rsidR="000307A3" w:rsidRPr="000307A3" w:rsidTr="007676E5">
        <w:trPr>
          <w:trHeight w:val="28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  <w:t>1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  <w:t xml:space="preserve">Εξοπλισμός (Πίνακας </w:t>
            </w: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val="en-US" w:eastAsia="el-GR"/>
              </w:rPr>
              <w:t>1</w:t>
            </w: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  <w:t>.1.1)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</w:tr>
      <w:tr w:rsidR="000307A3" w:rsidRPr="000307A3" w:rsidTr="007676E5">
        <w:trPr>
          <w:trHeight w:val="28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  <w:t>2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  <w:t xml:space="preserve">Εφαρμογές (Πίνακας </w:t>
            </w: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val="en-US" w:eastAsia="el-GR"/>
              </w:rPr>
              <w:t>1</w:t>
            </w: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  <w:t>.1.2)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</w:tr>
      <w:tr w:rsidR="000307A3" w:rsidRPr="000307A3" w:rsidTr="007676E5">
        <w:trPr>
          <w:trHeight w:val="28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  <w:t>3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  <w:t xml:space="preserve">Υπηρεσίες (Πίνακας </w:t>
            </w: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val="en-US" w:eastAsia="el-GR"/>
              </w:rPr>
              <w:t>1</w:t>
            </w: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  <w:t>.1.3)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</w:tr>
      <w:tr w:rsidR="000307A3" w:rsidRPr="000307A3" w:rsidTr="007676E5">
        <w:trPr>
          <w:trHeight w:val="28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  <w:t>ΣΥΝΟΛΙΚΟ  ΠΟΣΟΣΤΟ ΕΚΠΤΩΣΗΣ ΕΠΙ ΤΟΥ ΠΡΟΥΠΟΛΟΓΙΣΜΟΥ:</w:t>
            </w:r>
          </w:p>
        </w:tc>
        <w:tc>
          <w:tcPr>
            <w:tcW w:w="7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</w:tr>
      <w:tr w:rsidR="000307A3" w:rsidRPr="000307A3" w:rsidTr="007676E5">
        <w:trPr>
          <w:trHeight w:val="28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0A0A0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0A0A0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  <w:r w:rsidRPr="000307A3"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  <w:t>ΓΕΝΙΚΟ ΣΥΝΟΛΟ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0A0A0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0A0A0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0307A3" w:rsidRPr="000307A3" w:rsidRDefault="000307A3" w:rsidP="000307A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  <w:lang w:eastAsia="el-GR"/>
              </w:rPr>
            </w:pPr>
          </w:p>
        </w:tc>
      </w:tr>
    </w:tbl>
    <w:p w:rsidR="000307A3" w:rsidRPr="000307A3" w:rsidRDefault="000307A3" w:rsidP="000307A3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0307A3" w:rsidRPr="000307A3" w:rsidRDefault="000307A3" w:rsidP="000307A3">
      <w:pPr>
        <w:spacing w:after="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0307A3" w:rsidRPr="000307A3" w:rsidRDefault="000307A3" w:rsidP="000307A3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Cs w:val="24"/>
          <w:lang w:eastAsia="zh-CN"/>
        </w:rPr>
      </w:pPr>
    </w:p>
    <w:p w:rsidR="00644299" w:rsidRDefault="00644299">
      <w:bookmarkStart w:id="48" w:name="_GoBack"/>
      <w:bookmarkEnd w:id="48"/>
    </w:p>
    <w:sectPr w:rsidR="00644299">
      <w:footerReference w:type="default" r:id="rId4"/>
      <w:footerReference w:type="first" r:id="rId5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EBE" w:rsidRDefault="000307A3">
    <w:pPr>
      <w:pStyle w:val="a3"/>
      <w:jc w:val="center"/>
      <w:rPr>
        <w:sz w:val="12"/>
        <w:szCs w:val="12"/>
      </w:rPr>
    </w:pPr>
  </w:p>
  <w:p w:rsidR="00E92EBE" w:rsidRDefault="000307A3" w:rsidP="00380F5D">
    <w:pPr>
      <w:pStyle w:val="a3"/>
      <w:jc w:val="center"/>
    </w:pPr>
    <w:r w:rsidRPr="00000F5E">
      <w:rPr>
        <w:noProof/>
        <w:lang w:eastAsia="el-GR"/>
      </w:rPr>
      <w:drawing>
        <wp:inline distT="0" distB="0" distL="0" distR="0">
          <wp:extent cx="4714875" cy="742950"/>
          <wp:effectExtent l="0" t="0" r="9525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2EBE" w:rsidRDefault="000307A3" w:rsidP="00380F5D">
    <w:pPr>
      <w:pStyle w:val="a3"/>
    </w:pPr>
  </w:p>
  <w:p w:rsidR="00E92EBE" w:rsidRDefault="000307A3" w:rsidP="00380F5D">
    <w:pPr>
      <w:jc w:val="center"/>
    </w:pPr>
    <w:r>
      <w:rPr>
        <w:sz w:val="16"/>
        <w:szCs w:val="16"/>
      </w:rPr>
      <w:t xml:space="preserve">Σελίδα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από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EBE" w:rsidRDefault="000307A3" w:rsidP="00380F5D">
    <w:pPr>
      <w:pStyle w:val="a3"/>
      <w:jc w:val="center"/>
    </w:pPr>
    <w:r w:rsidRPr="00000F5E">
      <w:rPr>
        <w:noProof/>
        <w:lang w:eastAsia="el-GR"/>
      </w:rPr>
      <w:drawing>
        <wp:inline distT="0" distB="0" distL="0" distR="0">
          <wp:extent cx="4714875" cy="742950"/>
          <wp:effectExtent l="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2EBE" w:rsidRDefault="000307A3">
    <w:pPr>
      <w:pStyle w:val="a3"/>
    </w:pPr>
  </w:p>
  <w:p w:rsidR="00E92EBE" w:rsidRDefault="000307A3" w:rsidP="00380F5D">
    <w:pPr>
      <w:jc w:val="center"/>
    </w:pPr>
    <w:r>
      <w:rPr>
        <w:sz w:val="16"/>
        <w:szCs w:val="16"/>
      </w:rPr>
      <w:t xml:space="preserve">Σελίδα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από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A3"/>
    <w:rsid w:val="000307A3"/>
    <w:rsid w:val="0064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1C5DE-7CE4-4C75-AD16-C427257C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307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030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Ευστράτιος Λαλές</dc:creator>
  <cp:keywords/>
  <dc:description/>
  <cp:lastModifiedBy>Ευστράτιος Λαλές</cp:lastModifiedBy>
  <cp:revision>1</cp:revision>
  <dcterms:created xsi:type="dcterms:W3CDTF">2021-04-07T06:32:00Z</dcterms:created>
  <dcterms:modified xsi:type="dcterms:W3CDTF">2021-04-07T06:33:00Z</dcterms:modified>
</cp:coreProperties>
</file>