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40" w:rsidRPr="006B2C94" w:rsidRDefault="00C45240" w:rsidP="00C45240">
      <w:pPr>
        <w:pStyle w:val="2"/>
        <w:tabs>
          <w:tab w:val="clear" w:pos="567"/>
          <w:tab w:val="left" w:pos="0"/>
        </w:tabs>
        <w:ind w:left="0" w:firstLine="0"/>
        <w:rPr>
          <w:lang w:val="el-GR"/>
        </w:rPr>
      </w:pPr>
      <w:bookmarkStart w:id="0" w:name="_Toc63067526"/>
      <w:bookmarkStart w:id="1" w:name="_GoBack"/>
      <w:r>
        <w:rPr>
          <w:rFonts w:ascii="Calibri" w:hAnsi="Calibri"/>
          <w:lang w:val="el-GR"/>
        </w:rPr>
        <w:t>ΠΑΡΑΡΤΗΜΑ V – Υπόδειγμα Τεχνικής Προσφοράς</w:t>
      </w:r>
      <w:bookmarkEnd w:id="0"/>
    </w:p>
    <w:bookmarkEnd w:id="1"/>
    <w:p w:rsidR="00C45240" w:rsidRPr="00F64B72" w:rsidRDefault="00C45240" w:rsidP="00C45240">
      <w:pPr>
        <w:rPr>
          <w:color w:val="000000"/>
          <w:lang w:val="el-GR"/>
        </w:rPr>
      </w:pPr>
      <w:r w:rsidRPr="00F64B72">
        <w:rPr>
          <w:color w:val="000000"/>
          <w:lang w:val="el-GR"/>
        </w:rPr>
        <w:t>Η Τεχνική Προσφορά θα περιλαμβάνει τα ακόλουθα στοιχεία, με την αντίστοιχη σχετική έκταση, καλύπτοντας όλες τις απαιτήσεις της διακήρυξης.</w:t>
      </w:r>
    </w:p>
    <w:p w:rsidR="00C45240" w:rsidRPr="00F64B72" w:rsidRDefault="00C45240" w:rsidP="00C45240">
      <w:pPr>
        <w:ind w:left="426" w:hanging="426"/>
        <w:rPr>
          <w:color w:val="000000"/>
          <w:lang w:val="el-GR"/>
        </w:rPr>
      </w:pPr>
      <w:r w:rsidRPr="00F64B72">
        <w:rPr>
          <w:color w:val="000000"/>
          <w:lang w:val="el-GR"/>
        </w:rPr>
        <w:t>V-1. Στοιχεία Διαγωνιζόμενου (1/2 σελίδας)</w:t>
      </w:r>
    </w:p>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-2. Στοιχεία Διαγωνισμού (1/2 σελίδας)</w:t>
      </w:r>
    </w:p>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-3. Προφίλ Διαγωνιζόμενου (ελεύθερο περιορισμών)</w:t>
      </w:r>
    </w:p>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-4. Προσέγγιση στο έργο (έως 5 σελίδες) [</w:t>
      </w:r>
      <w:r w:rsidRPr="00F64B72">
        <w:rPr>
          <w:i/>
          <w:color w:val="000000"/>
          <w:lang w:val="el-GR"/>
        </w:rPr>
        <w:t>αντιστοιχεί στο Κριτήριο Κ1 της παρούσας διακήρυξης</w:t>
      </w:r>
      <w:r w:rsidRPr="00F64B72">
        <w:rPr>
          <w:color w:val="000000"/>
          <w:lang w:val="el-GR"/>
        </w:rPr>
        <w:t>]</w:t>
      </w:r>
    </w:p>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 xml:space="preserve">-5. Μεθοδολογία Υλοποίησης του Έργου και Παραδοτέα (έως 30 σελίδες) </w:t>
      </w:r>
      <w:bookmarkStart w:id="2" w:name="OLE_LINK85"/>
      <w:bookmarkStart w:id="3" w:name="OLE_LINK86"/>
      <w:r w:rsidRPr="00F64B72">
        <w:rPr>
          <w:color w:val="000000"/>
          <w:lang w:val="el-GR"/>
        </w:rPr>
        <w:t>[</w:t>
      </w:r>
      <w:r w:rsidRPr="00F64B72">
        <w:rPr>
          <w:i/>
          <w:color w:val="000000"/>
          <w:lang w:val="el-GR"/>
        </w:rPr>
        <w:t>αντιστοιχεί στο Κριτήριο Κ2 της παρούσας διακήρυξης</w:t>
      </w:r>
      <w:r w:rsidRPr="00F64B72">
        <w:rPr>
          <w:color w:val="000000"/>
          <w:lang w:val="el-GR"/>
        </w:rPr>
        <w:t>]</w:t>
      </w:r>
    </w:p>
    <w:bookmarkEnd w:id="2"/>
    <w:bookmarkEnd w:id="3"/>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-6. Πρόταση σεναρίου: [αντιστοιχεί στο Κριτήριο Κ3 της παρούσας διακήρυξης]</w:t>
      </w:r>
    </w:p>
    <w:p w:rsidR="00C45240" w:rsidRPr="00F64B72" w:rsidRDefault="00C45240" w:rsidP="00C45240">
      <w:pPr>
        <w:numPr>
          <w:ilvl w:val="0"/>
          <w:numId w:val="1"/>
        </w:numPr>
        <w:ind w:left="709" w:hanging="283"/>
        <w:rPr>
          <w:color w:val="000000"/>
          <w:lang w:val="el-GR"/>
        </w:rPr>
      </w:pPr>
      <w:bookmarkStart w:id="4" w:name="OLE_LINK89"/>
      <w:bookmarkStart w:id="5" w:name="OLE_LINK90"/>
      <w:r w:rsidRPr="00F64B72">
        <w:rPr>
          <w:color w:val="000000"/>
          <w:lang w:val="el-GR"/>
        </w:rPr>
        <w:t>Πρόταση σεναρίου του ηλεκτρονικού βιβλίου για το φυσικό αντικείμενο της παρούσας, μεγέθους 3 σελίδων (περίπου 1500 λέξεις), στο οποίο θα περιγράφεται ο τρόπος που θα οργανωθούν οι πληροφορίες και διαφορετικές ψηφιακές μορφές σε ένα συνεκτικό, κατανοητό, και ενιαίο αφήγημα. (Μέσω του προτεινόμενου σεναρίου θα μπορεί η επιτροπή του διαγωνισμού να αξιολογήσει την κατανόηση του έργου, την πρωτοτυπία και την πληρότητα του προτεινόμενου ηλεκτρονικού βιβλίου).</w:t>
      </w:r>
    </w:p>
    <w:bookmarkEnd w:id="4"/>
    <w:bookmarkEnd w:id="5"/>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-7.</w:t>
      </w:r>
      <w:r w:rsidRPr="00F64B72">
        <w:rPr>
          <w:color w:val="000000"/>
          <w:lang w:val="el-GR"/>
        </w:rPr>
        <w:tab/>
        <w:t>Δείγματα:</w:t>
      </w:r>
    </w:p>
    <w:p w:rsidR="00C45240" w:rsidRPr="00F64B72" w:rsidRDefault="00C45240" w:rsidP="00C45240">
      <w:pPr>
        <w:numPr>
          <w:ilvl w:val="0"/>
          <w:numId w:val="1"/>
        </w:numPr>
        <w:ind w:left="709" w:hanging="283"/>
        <w:rPr>
          <w:color w:val="000000"/>
          <w:lang w:val="el-GR"/>
        </w:rPr>
      </w:pPr>
      <w:r w:rsidRPr="00F64B72">
        <w:rPr>
          <w:color w:val="000000"/>
          <w:lang w:val="el-GR"/>
        </w:rPr>
        <w:t>Σύνοψη σε 1 παράγραφο (έως 1/4 σελίδας Α4) του σχετικού έργου α.</w:t>
      </w:r>
      <w:proofErr w:type="spellStart"/>
      <w:r w:rsidRPr="00F64B72">
        <w:rPr>
          <w:color w:val="000000"/>
          <w:lang w:val="en-US"/>
        </w:rPr>
        <w:t>i</w:t>
      </w:r>
      <w:proofErr w:type="spellEnd"/>
      <w:r w:rsidRPr="00F64B72">
        <w:rPr>
          <w:color w:val="000000"/>
          <w:lang w:val="el-GR"/>
        </w:rPr>
        <w:t xml:space="preserve"> του άρθρου 2.2.6 της παρούσας διακήρυξης και ενδεικτική φωτογραφική αποτύπωση σχετικών τεκμηρίων (έως 2 σελίδες Α4).</w:t>
      </w:r>
    </w:p>
    <w:p w:rsidR="00C45240" w:rsidRPr="00F64B72" w:rsidRDefault="00C45240" w:rsidP="00C45240">
      <w:pPr>
        <w:numPr>
          <w:ilvl w:val="0"/>
          <w:numId w:val="1"/>
        </w:numPr>
        <w:ind w:left="709" w:hanging="283"/>
        <w:rPr>
          <w:color w:val="000000"/>
          <w:lang w:val="el-GR"/>
        </w:rPr>
      </w:pPr>
      <w:r w:rsidRPr="00F64B72">
        <w:rPr>
          <w:color w:val="000000"/>
          <w:lang w:val="el-GR"/>
        </w:rPr>
        <w:t>Σύνοψη σε 1 παράγραφο (έως 1/4 σελίδας Α4) του σχετικού έργου α.</w:t>
      </w:r>
      <w:r w:rsidRPr="00F64B72">
        <w:rPr>
          <w:color w:val="000000"/>
          <w:lang w:val="en-US"/>
        </w:rPr>
        <w:t>ii</w:t>
      </w:r>
      <w:r w:rsidRPr="00F64B72">
        <w:rPr>
          <w:color w:val="000000"/>
          <w:lang w:val="el-GR"/>
        </w:rPr>
        <w:t xml:space="preserve"> του άρθρου 2.2.6 της παρούσας διακήρυξης και ενδεικτική φωτογραφική αποτύπωση σχετικών τεκμηρίων (έως 2 σελίδες Α4).</w:t>
      </w:r>
    </w:p>
    <w:p w:rsidR="00C45240" w:rsidRPr="00F64B72" w:rsidRDefault="00C45240" w:rsidP="00C45240">
      <w:pPr>
        <w:numPr>
          <w:ilvl w:val="0"/>
          <w:numId w:val="1"/>
        </w:numPr>
        <w:ind w:left="709" w:hanging="283"/>
        <w:rPr>
          <w:color w:val="000000"/>
          <w:lang w:val="el-GR"/>
        </w:rPr>
      </w:pPr>
      <w:r w:rsidRPr="00F64B72">
        <w:rPr>
          <w:color w:val="000000"/>
          <w:lang w:val="el-GR"/>
        </w:rPr>
        <w:t>Σύνοψη σε 1 παράγραφο (έως 1/2 σελίδας Α4) για έκαστο ψηφιακό βιβλίο (</w:t>
      </w:r>
      <w:r w:rsidRPr="00F64B72">
        <w:rPr>
          <w:color w:val="000000"/>
          <w:lang w:val="en-US"/>
        </w:rPr>
        <w:t>e</w:t>
      </w:r>
      <w:r w:rsidRPr="00F64B72">
        <w:rPr>
          <w:color w:val="000000"/>
          <w:lang w:val="el-GR"/>
        </w:rPr>
        <w:t>-</w:t>
      </w:r>
      <w:r w:rsidRPr="00F64B72">
        <w:rPr>
          <w:color w:val="000000"/>
          <w:lang w:val="en-US"/>
        </w:rPr>
        <w:t>book</w:t>
      </w:r>
      <w:r w:rsidRPr="00F64B72">
        <w:rPr>
          <w:color w:val="000000"/>
          <w:lang w:val="el-GR"/>
        </w:rPr>
        <w:t>) της παραγράφου (β) του άρθρου 2.2.6 της παρούσας διακήρυξης, ενδεικτική φωτογραφική τεκμηρίωση (έως 2 σελίδες Α4) και απαραίτητες οδηγίες για την πρόσβαση της επιτροπής διαγωνισμού σε αυτό.</w:t>
      </w:r>
    </w:p>
    <w:p w:rsidR="00C45240" w:rsidRPr="00F64B72" w:rsidRDefault="00C45240" w:rsidP="00C45240">
      <w:pPr>
        <w:numPr>
          <w:ilvl w:val="0"/>
          <w:numId w:val="1"/>
        </w:numPr>
        <w:ind w:left="709" w:hanging="283"/>
        <w:rPr>
          <w:color w:val="000000"/>
          <w:lang w:val="el-GR"/>
        </w:rPr>
      </w:pPr>
      <w:r w:rsidRPr="00F64B72">
        <w:rPr>
          <w:color w:val="000000"/>
          <w:lang w:val="el-GR"/>
        </w:rPr>
        <w:t xml:space="preserve">Δείγμα (demo) ηλεκτρονικού βιβλίου σε μορφή </w:t>
      </w:r>
      <w:proofErr w:type="spellStart"/>
      <w:r w:rsidRPr="00F64B72">
        <w:rPr>
          <w:color w:val="000000"/>
          <w:lang w:val="el-GR"/>
        </w:rPr>
        <w:t>Multi-Touch</w:t>
      </w:r>
      <w:proofErr w:type="spellEnd"/>
      <w:r w:rsidRPr="00F64B72">
        <w:rPr>
          <w:color w:val="000000"/>
          <w:lang w:val="el-GR"/>
        </w:rPr>
        <w:t xml:space="preserve"> και EPUB 3, που θα περιέχει ενδεικτικό περιεχόμενο σχετικό με το συγκεκριμένο έργο, αποδεικνύοντας ότι υπάρχει η τεχνική ικανότητα διαχείρισης όλων των σχετικών διαδικασιών που απαιτούνται για τη δημιουργία και διάθεση ενός ηλεκτρονικού βιβλίου. Το ηλεκτρονικό βιβλίο πρέπει να είναι αναρτημένο σε επίσημη διαδικτυακή πηγή/αποθετήριο (όπως </w:t>
      </w:r>
      <w:proofErr w:type="spellStart"/>
      <w:r w:rsidRPr="00F64B72">
        <w:rPr>
          <w:color w:val="000000"/>
          <w:lang w:val="el-GR"/>
        </w:rPr>
        <w:t>Google</w:t>
      </w:r>
      <w:proofErr w:type="spellEnd"/>
      <w:r w:rsidRPr="00F64B72">
        <w:rPr>
          <w:color w:val="000000"/>
          <w:lang w:val="el-GR"/>
        </w:rPr>
        <w:t xml:space="preserve"> </w:t>
      </w:r>
      <w:proofErr w:type="spellStart"/>
      <w:r w:rsidRPr="00F64B72">
        <w:rPr>
          <w:color w:val="000000"/>
          <w:lang w:val="el-GR"/>
        </w:rPr>
        <w:t>Play</w:t>
      </w:r>
      <w:proofErr w:type="spellEnd"/>
      <w:r w:rsidRPr="00F64B72">
        <w:rPr>
          <w:color w:val="000000"/>
          <w:lang w:val="el-GR"/>
        </w:rPr>
        <w:t xml:space="preserve">, </w:t>
      </w:r>
      <w:proofErr w:type="spellStart"/>
      <w:r w:rsidRPr="00F64B72">
        <w:rPr>
          <w:color w:val="000000"/>
          <w:lang w:val="el-GR"/>
        </w:rPr>
        <w:t>Apple</w:t>
      </w:r>
      <w:proofErr w:type="spellEnd"/>
      <w:r w:rsidRPr="00F64B72">
        <w:rPr>
          <w:color w:val="000000"/>
          <w:lang w:val="el-GR"/>
        </w:rPr>
        <w:t xml:space="preserve"> </w:t>
      </w:r>
      <w:proofErr w:type="spellStart"/>
      <w:r w:rsidRPr="00F64B72">
        <w:rPr>
          <w:color w:val="000000"/>
          <w:lang w:val="el-GR"/>
        </w:rPr>
        <w:t>Books</w:t>
      </w:r>
      <w:proofErr w:type="spellEnd"/>
      <w:r w:rsidRPr="00F64B72">
        <w:rPr>
          <w:color w:val="000000"/>
          <w:lang w:val="el-GR"/>
        </w:rPr>
        <w:t xml:space="preserve">, κ.α.). Το δείγμα ηλεκτρονικού βιβλίου θα συνοδεύεται από </w:t>
      </w:r>
      <w:proofErr w:type="spellStart"/>
      <w:r w:rsidRPr="00F64B72">
        <w:rPr>
          <w:color w:val="000000"/>
          <w:lang w:val="el-GR"/>
        </w:rPr>
        <w:t>screenshots</w:t>
      </w:r>
      <w:proofErr w:type="spellEnd"/>
      <w:r w:rsidRPr="00F64B72">
        <w:rPr>
          <w:color w:val="000000"/>
          <w:lang w:val="el-GR"/>
        </w:rPr>
        <w:t xml:space="preserve"> από το </w:t>
      </w:r>
      <w:proofErr w:type="spellStart"/>
      <w:r w:rsidRPr="00F64B72">
        <w:rPr>
          <w:color w:val="000000"/>
          <w:lang w:val="el-GR"/>
        </w:rPr>
        <w:t>ebook</w:t>
      </w:r>
      <w:proofErr w:type="spellEnd"/>
      <w:r w:rsidRPr="00F64B72">
        <w:rPr>
          <w:color w:val="000000"/>
          <w:lang w:val="el-GR"/>
        </w:rPr>
        <w:t xml:space="preserve"> αλλά και απαραίτητες οδηγίες για την πρόσβαση της επιτροπής διαγωνισμού σε αυτό. Το ηλεκτρονικό βιβλίο πρέπει να έχει αναρτηθεί πριν την ημερομηνία κατάθεσης προσφορών και να μην έχει τροποποιηθεί σε μεταγενέστερη ημερομηνία. </w:t>
      </w:r>
      <w:bookmarkStart w:id="6" w:name="OLE_LINK87"/>
      <w:bookmarkStart w:id="7" w:name="OLE_LINK88"/>
      <w:r w:rsidRPr="00F64B72">
        <w:rPr>
          <w:color w:val="000000"/>
          <w:lang w:val="el-GR"/>
        </w:rPr>
        <w:t>[αντιστοιχεί στο Κριτήριο Κ3 της παρούσας διακήρυξης]</w:t>
      </w:r>
      <w:bookmarkEnd w:id="6"/>
      <w:bookmarkEnd w:id="7"/>
    </w:p>
    <w:p w:rsidR="00C45240" w:rsidRPr="00F64B72" w:rsidRDefault="00C45240" w:rsidP="00C45240">
      <w:pPr>
        <w:ind w:left="426" w:hanging="426"/>
        <w:rPr>
          <w:color w:val="000000"/>
          <w:lang w:val="el-GR"/>
        </w:rPr>
      </w:pPr>
      <w:r w:rsidRPr="00F64B72">
        <w:rPr>
          <w:color w:val="000000"/>
          <w:lang w:val="en-US"/>
        </w:rPr>
        <w:t>V</w:t>
      </w:r>
      <w:r w:rsidRPr="00F64B72">
        <w:rPr>
          <w:color w:val="000000"/>
          <w:lang w:val="el-GR"/>
        </w:rPr>
        <w:t>-</w:t>
      </w:r>
      <w:r>
        <w:rPr>
          <w:color w:val="000000"/>
          <w:lang w:val="el-GR"/>
        </w:rPr>
        <w:t>8</w:t>
      </w:r>
      <w:r w:rsidRPr="00F64B72">
        <w:rPr>
          <w:color w:val="000000"/>
          <w:lang w:val="el-GR"/>
        </w:rPr>
        <w:t xml:space="preserve">. </w:t>
      </w:r>
      <w:proofErr w:type="spellStart"/>
      <w:r w:rsidRPr="00F64B72">
        <w:rPr>
          <w:color w:val="000000"/>
          <w:lang w:val="el-GR"/>
        </w:rPr>
        <w:t>Καταλληλότητα</w:t>
      </w:r>
      <w:proofErr w:type="spellEnd"/>
      <w:r w:rsidRPr="00F64B72">
        <w:rPr>
          <w:color w:val="000000"/>
          <w:lang w:val="el-GR"/>
        </w:rPr>
        <w:t xml:space="preserve"> μοντέλου οργάνωσης της παροχής υπηρεσιών, πληρότητα και επάρκεια σχήματος οργάνωσης ομάδας έργου και κατανομής εργασιών, χαρακτηριστικά́ της ομάδας έργου, βιογραφικά σημειώματα (ελεύθερο περιορισμών) [</w:t>
      </w:r>
      <w:r w:rsidRPr="00F64B72">
        <w:rPr>
          <w:i/>
          <w:color w:val="000000"/>
          <w:lang w:val="el-GR"/>
        </w:rPr>
        <w:t>αντιστοιχεί στο Κριτήριο Κ</w:t>
      </w:r>
      <w:r>
        <w:rPr>
          <w:i/>
          <w:color w:val="000000"/>
          <w:lang w:val="el-GR"/>
        </w:rPr>
        <w:t>4</w:t>
      </w:r>
      <w:r w:rsidRPr="00F64B72">
        <w:rPr>
          <w:i/>
          <w:color w:val="000000"/>
          <w:lang w:val="el-GR"/>
        </w:rPr>
        <w:t xml:space="preserve"> της παρούσας διακήρυξης</w:t>
      </w:r>
      <w:r w:rsidRPr="00F64B72">
        <w:rPr>
          <w:color w:val="000000"/>
          <w:lang w:val="el-GR"/>
        </w:rPr>
        <w:t xml:space="preserve"> και καλύπτει και τα ζητούμενα του κεφαλαίου 2.2.6 Τεχνική και επαγγελματική ικανότητα]</w:t>
      </w:r>
      <w:r w:rsidRPr="00F64B72">
        <w:rPr>
          <w:color w:val="000000"/>
          <w:lang w:val="el-GR"/>
        </w:rPr>
        <w:tab/>
      </w:r>
      <w:r w:rsidRPr="00F64B72">
        <w:rPr>
          <w:color w:val="000000"/>
          <w:lang w:val="el-GR"/>
        </w:rPr>
        <w:br/>
      </w:r>
      <w:r w:rsidRPr="00F64B72">
        <w:rPr>
          <w:color w:val="000000"/>
          <w:lang w:val="el-GR"/>
        </w:rPr>
        <w:lastRenderedPageBreak/>
        <w:t>Επισημαίνεται ότι δεν υποβάλλονται αντίγραφα τίτλων σπουδών, βεβαιώσεων, κ.λπ., κατά το στάδιο της υποβολής φακέλων υποψηφιότητας., καθώς αποτελούν αποδεικτικά τεκμήρια που υποβάλλονται από τον προσωρινό ανάδοχο.</w:t>
      </w:r>
    </w:p>
    <w:p w:rsidR="00C45240" w:rsidRPr="00F64B72" w:rsidRDefault="00C45240" w:rsidP="00C45240">
      <w:pPr>
        <w:rPr>
          <w:color w:val="000000"/>
          <w:lang w:val="el-GR"/>
        </w:rPr>
      </w:pPr>
    </w:p>
    <w:p w:rsidR="00C45240" w:rsidRPr="00F64B72" w:rsidRDefault="00C45240" w:rsidP="00C45240">
      <w:pPr>
        <w:rPr>
          <w:color w:val="000000"/>
          <w:lang w:val="el-GR"/>
        </w:rPr>
      </w:pPr>
      <w:r w:rsidRPr="00F64B72">
        <w:rPr>
          <w:color w:val="000000"/>
          <w:lang w:val="el-GR"/>
        </w:rPr>
        <w:t xml:space="preserve">Ο Νόμιμος Εκπρόσωπος: .................................... </w:t>
      </w:r>
    </w:p>
    <w:p w:rsidR="00C45240" w:rsidRPr="00F64B72" w:rsidRDefault="00C45240" w:rsidP="00C45240">
      <w:pPr>
        <w:rPr>
          <w:color w:val="000000"/>
          <w:lang w:val="el-GR"/>
        </w:rPr>
      </w:pPr>
    </w:p>
    <w:p w:rsidR="00C45240" w:rsidRPr="00F64B72" w:rsidRDefault="00C45240" w:rsidP="00C45240">
      <w:pPr>
        <w:rPr>
          <w:color w:val="000000"/>
          <w:lang w:val="el-GR"/>
        </w:rPr>
      </w:pPr>
      <w:r w:rsidRPr="00F64B72">
        <w:rPr>
          <w:color w:val="000000"/>
          <w:lang w:val="el-GR"/>
        </w:rPr>
        <w:t xml:space="preserve">Τόπος, ημερομηνία: ………………………………………….. </w:t>
      </w:r>
    </w:p>
    <w:p w:rsidR="00C45240" w:rsidRPr="00F64B72" w:rsidRDefault="00C45240" w:rsidP="00C45240">
      <w:pPr>
        <w:rPr>
          <w:color w:val="000000"/>
          <w:lang w:val="el-GR"/>
        </w:rPr>
      </w:pPr>
    </w:p>
    <w:p w:rsidR="00C45240" w:rsidRPr="00F64B72" w:rsidRDefault="00C45240" w:rsidP="00C45240">
      <w:pPr>
        <w:rPr>
          <w:color w:val="000000"/>
          <w:lang w:val="el-GR"/>
        </w:rPr>
      </w:pPr>
    </w:p>
    <w:p w:rsidR="00C45240" w:rsidRPr="00F64B72" w:rsidRDefault="00C45240" w:rsidP="00C45240">
      <w:pPr>
        <w:rPr>
          <w:color w:val="000000"/>
          <w:lang w:val="el-GR"/>
        </w:rPr>
      </w:pPr>
      <w:r w:rsidRPr="00F64B72">
        <w:rPr>
          <w:color w:val="000000"/>
          <w:lang w:val="el-GR"/>
        </w:rPr>
        <w:t xml:space="preserve">Ο Προσφέρων </w:t>
      </w:r>
    </w:p>
    <w:p w:rsidR="00C45240" w:rsidRPr="00F64B72" w:rsidRDefault="00C45240" w:rsidP="00C45240">
      <w:pPr>
        <w:rPr>
          <w:color w:val="000000"/>
          <w:lang w:val="el-GR"/>
        </w:rPr>
      </w:pPr>
      <w:r w:rsidRPr="00F64B72">
        <w:rPr>
          <w:color w:val="000000"/>
          <w:lang w:val="el-GR"/>
        </w:rPr>
        <w:t>(Υπογραφή – Σφραγίδα )</w:t>
      </w:r>
    </w:p>
    <w:p w:rsidR="00C85848" w:rsidRDefault="00C85848"/>
    <w:sectPr w:rsidR="00C85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FB8"/>
    <w:multiLevelType w:val="hybridMultilevel"/>
    <w:tmpl w:val="5A96C36A"/>
    <w:lvl w:ilvl="0" w:tplc="16483C9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C45240"/>
    <w:rsid w:val="00C85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1FF8-3170-43F9-B0CD-6FD27D41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24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452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C4524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4524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C45240"/>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Βαρσάμης</dc:creator>
  <cp:keywords/>
  <dc:description/>
  <cp:lastModifiedBy>Γεώργιος Βαρσάμης</cp:lastModifiedBy>
  <cp:revision>1</cp:revision>
  <dcterms:created xsi:type="dcterms:W3CDTF">2021-05-27T06:28:00Z</dcterms:created>
  <dcterms:modified xsi:type="dcterms:W3CDTF">2021-05-27T06:30:00Z</dcterms:modified>
</cp:coreProperties>
</file>