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3" w:rsidRDefault="00CA2C08" w:rsidP="002A6820">
      <w:pPr>
        <w:jc w:val="center"/>
        <w:rPr>
          <w:b/>
        </w:rPr>
      </w:pPr>
      <w:r w:rsidRPr="002A6820">
        <w:rPr>
          <w:b/>
        </w:rPr>
        <w:t>ΠΙΝΑΚΕΣ ΣΥΜΟΡΦΩΣΗΣ</w:t>
      </w:r>
    </w:p>
    <w:p w:rsidR="002A6820" w:rsidRPr="00454923" w:rsidRDefault="002A6820" w:rsidP="002A6820">
      <w:pPr>
        <w:spacing w:after="60"/>
        <w:jc w:val="both"/>
      </w:pPr>
      <w:r w:rsidRPr="00E40C78">
        <w:t>Σύμφωνα με τις ανάγκες του διαγωνισμού, θεωρείται υποχρεωτική η απάντηση σε όλα τα σημεία των πινάκων και η παροχή όλων των πληροφοριών που ζητούνται. Η μη συμμόρφωση με τον όρο αυτό συνεπάγεται την απόρριψη της προσφοράς.</w:t>
      </w:r>
      <w:bookmarkStart w:id="0" w:name="_Toc51485327"/>
      <w:bookmarkStart w:id="1" w:name="_Toc51485328"/>
      <w:bookmarkStart w:id="2" w:name="_Toc51485329"/>
      <w:bookmarkStart w:id="3" w:name="_Toc51485330"/>
      <w:bookmarkStart w:id="4" w:name="_Toc51485331"/>
      <w:bookmarkStart w:id="5" w:name="_Toc51485332"/>
      <w:bookmarkStart w:id="6" w:name="_Toc51485333"/>
      <w:bookmarkStart w:id="7" w:name="_Toc51485334"/>
      <w:bookmarkStart w:id="8" w:name="_Toc51485335"/>
      <w:bookmarkStart w:id="9" w:name="_Toc51485336"/>
      <w:bookmarkStart w:id="10" w:name="_Toc51485337"/>
      <w:bookmarkStart w:id="11" w:name="_Toc51485338"/>
      <w:bookmarkStart w:id="12" w:name="_Toc51485339"/>
      <w:bookmarkStart w:id="13" w:name="_Toc51485340"/>
      <w:bookmarkStart w:id="14" w:name="_Toc51485341"/>
      <w:bookmarkStart w:id="15" w:name="_Toc51485342"/>
      <w:bookmarkStart w:id="16" w:name="_Toc51485343"/>
      <w:bookmarkStart w:id="17" w:name="_Toc51485294"/>
      <w:bookmarkStart w:id="18" w:name="_Toc51485295"/>
      <w:bookmarkStart w:id="19" w:name="_Toc51485296"/>
      <w:bookmarkStart w:id="20" w:name="_Toc122633666"/>
      <w:bookmarkStart w:id="21" w:name="_Toc122633939"/>
      <w:bookmarkStart w:id="22" w:name="_Toc122634754"/>
      <w:bookmarkStart w:id="23" w:name="_Toc122704006"/>
      <w:bookmarkStart w:id="24" w:name="_Toc122771079"/>
      <w:bookmarkStart w:id="25" w:name="_Toc122775808"/>
      <w:bookmarkStart w:id="26" w:name="_Toc122776036"/>
      <w:bookmarkStart w:id="27" w:name="_Toc122789682"/>
      <w:bookmarkStart w:id="28" w:name="_Toc126044262"/>
      <w:bookmarkStart w:id="29" w:name="_Toc51485297"/>
      <w:bookmarkStart w:id="30" w:name="_Toc122633667"/>
      <w:bookmarkStart w:id="31" w:name="_Toc122633940"/>
      <w:bookmarkStart w:id="32" w:name="_Toc122634755"/>
      <w:bookmarkStart w:id="33" w:name="_Toc122704007"/>
      <w:bookmarkStart w:id="34" w:name="_Toc122771080"/>
      <w:bookmarkStart w:id="35" w:name="_Toc122775809"/>
      <w:bookmarkStart w:id="36" w:name="_Toc122776037"/>
      <w:bookmarkStart w:id="37" w:name="_Toc122789683"/>
      <w:bookmarkStart w:id="38" w:name="_Toc126044263"/>
      <w:bookmarkStart w:id="39" w:name="_Toc51485298"/>
      <w:bookmarkStart w:id="40" w:name="_Toc122633668"/>
      <w:bookmarkStart w:id="41" w:name="_Toc122633941"/>
      <w:bookmarkStart w:id="42" w:name="_Toc122634756"/>
      <w:bookmarkStart w:id="43" w:name="_Toc122704008"/>
      <w:bookmarkStart w:id="44" w:name="_Toc122771081"/>
      <w:bookmarkStart w:id="45" w:name="_Toc122775810"/>
      <w:bookmarkStart w:id="46" w:name="_Toc122776038"/>
      <w:bookmarkStart w:id="47" w:name="_Toc122789684"/>
      <w:bookmarkStart w:id="48" w:name="_Toc126044264"/>
      <w:bookmarkStart w:id="49" w:name="_Toc51485299"/>
      <w:bookmarkStart w:id="50" w:name="_Toc122633669"/>
      <w:bookmarkStart w:id="51" w:name="_Toc122633942"/>
      <w:bookmarkStart w:id="52" w:name="_Toc122634757"/>
      <w:bookmarkStart w:id="53" w:name="_Toc122704009"/>
      <w:bookmarkStart w:id="54" w:name="_Toc122771082"/>
      <w:bookmarkStart w:id="55" w:name="_Toc122775811"/>
      <w:bookmarkStart w:id="56" w:name="_Toc122776039"/>
      <w:bookmarkStart w:id="57" w:name="_Toc122789685"/>
      <w:bookmarkStart w:id="58" w:name="_Toc126044265"/>
      <w:bookmarkStart w:id="59" w:name="_Toc51485300"/>
      <w:bookmarkStart w:id="60" w:name="_Toc122633670"/>
      <w:bookmarkStart w:id="61" w:name="_Toc122633943"/>
      <w:bookmarkStart w:id="62" w:name="_Toc122634758"/>
      <w:bookmarkStart w:id="63" w:name="_Toc122704010"/>
      <w:bookmarkStart w:id="64" w:name="_Toc122771083"/>
      <w:bookmarkStart w:id="65" w:name="_Toc122775812"/>
      <w:bookmarkStart w:id="66" w:name="_Toc122776040"/>
      <w:bookmarkStart w:id="67" w:name="_Toc122789686"/>
      <w:bookmarkStart w:id="68" w:name="_Toc126044266"/>
      <w:bookmarkStart w:id="69" w:name="_Toc51485301"/>
      <w:bookmarkStart w:id="70" w:name="_Toc51485302"/>
      <w:bookmarkStart w:id="71" w:name="_Toc122633671"/>
      <w:bookmarkStart w:id="72" w:name="_Toc122633944"/>
      <w:bookmarkStart w:id="73" w:name="_Toc122634759"/>
      <w:bookmarkStart w:id="74" w:name="_Toc122704011"/>
      <w:bookmarkStart w:id="75" w:name="_Toc122771084"/>
      <w:bookmarkStart w:id="76" w:name="_Toc122775813"/>
      <w:bookmarkStart w:id="77" w:name="_Toc122776041"/>
      <w:bookmarkStart w:id="78" w:name="_Toc122789687"/>
      <w:bookmarkStart w:id="79" w:name="_Toc126044267"/>
      <w:bookmarkStart w:id="80" w:name="_Toc51485303"/>
      <w:bookmarkStart w:id="81" w:name="_Toc122633672"/>
      <w:bookmarkStart w:id="82" w:name="_Toc122633945"/>
      <w:bookmarkStart w:id="83" w:name="_Toc122634760"/>
      <w:bookmarkStart w:id="84" w:name="_Toc122704012"/>
      <w:bookmarkStart w:id="85" w:name="_Toc122771085"/>
      <w:bookmarkStart w:id="86" w:name="_Toc122775814"/>
      <w:bookmarkStart w:id="87" w:name="_Toc122776042"/>
      <w:bookmarkStart w:id="88" w:name="_Toc122789688"/>
      <w:bookmarkStart w:id="89" w:name="_Toc126044268"/>
      <w:bookmarkStart w:id="90" w:name="_Toc51485304"/>
      <w:bookmarkStart w:id="91" w:name="_Toc122633673"/>
      <w:bookmarkStart w:id="92" w:name="_Toc122633946"/>
      <w:bookmarkStart w:id="93" w:name="_Toc122634761"/>
      <w:bookmarkStart w:id="94" w:name="_Toc122704013"/>
      <w:bookmarkStart w:id="95" w:name="_Toc122771086"/>
      <w:bookmarkStart w:id="96" w:name="_Toc122775815"/>
      <w:bookmarkStart w:id="97" w:name="_Toc122776043"/>
      <w:bookmarkStart w:id="98" w:name="_Toc122789689"/>
      <w:bookmarkStart w:id="99" w:name="_Toc126044269"/>
      <w:bookmarkStart w:id="100" w:name="_Toc51485306"/>
      <w:bookmarkStart w:id="101" w:name="_Toc122633675"/>
      <w:bookmarkStart w:id="102" w:name="_Toc122633948"/>
      <w:bookmarkStart w:id="103" w:name="_Toc122634763"/>
      <w:bookmarkStart w:id="104" w:name="_Toc122704015"/>
      <w:bookmarkStart w:id="105" w:name="_Toc122771088"/>
      <w:bookmarkStart w:id="106" w:name="_Toc122775817"/>
      <w:bookmarkStart w:id="107" w:name="_Toc122776045"/>
      <w:bookmarkStart w:id="108" w:name="_Toc122789691"/>
      <w:bookmarkStart w:id="109" w:name="_Toc126044271"/>
      <w:bookmarkStart w:id="110" w:name="_Toc51485308"/>
      <w:bookmarkStart w:id="111" w:name="_Toc122633677"/>
      <w:bookmarkStart w:id="112" w:name="_Toc122633950"/>
      <w:bookmarkStart w:id="113" w:name="_Toc122634765"/>
      <w:bookmarkStart w:id="114" w:name="_Toc122704017"/>
      <w:bookmarkStart w:id="115" w:name="_Toc122771090"/>
      <w:bookmarkStart w:id="116" w:name="_Toc122775819"/>
      <w:bookmarkStart w:id="117" w:name="_Toc122776047"/>
      <w:bookmarkStart w:id="118" w:name="_Toc122789693"/>
      <w:bookmarkStart w:id="119" w:name="_Toc126044273"/>
      <w:bookmarkStart w:id="120" w:name="_Toc51485309"/>
      <w:bookmarkStart w:id="121" w:name="_Toc122633678"/>
      <w:bookmarkStart w:id="122" w:name="_Toc122633951"/>
      <w:bookmarkStart w:id="123" w:name="_Toc122634766"/>
      <w:bookmarkStart w:id="124" w:name="_Toc122704018"/>
      <w:bookmarkStart w:id="125" w:name="_Toc122771091"/>
      <w:bookmarkStart w:id="126" w:name="_Toc122775820"/>
      <w:bookmarkStart w:id="127" w:name="_Toc122776048"/>
      <w:bookmarkStart w:id="128" w:name="_Toc122789694"/>
      <w:bookmarkStart w:id="129" w:name="_Toc126044274"/>
      <w:bookmarkStart w:id="130" w:name="_Toc51485310"/>
      <w:bookmarkStart w:id="131" w:name="_Toc122633679"/>
      <w:bookmarkStart w:id="132" w:name="_Toc122633952"/>
      <w:bookmarkStart w:id="133" w:name="_Toc122634767"/>
      <w:bookmarkStart w:id="134" w:name="_Toc122704019"/>
      <w:bookmarkStart w:id="135" w:name="_Toc122771092"/>
      <w:bookmarkStart w:id="136" w:name="_Toc122775821"/>
      <w:bookmarkStart w:id="137" w:name="_Toc122776049"/>
      <w:bookmarkStart w:id="138" w:name="_Toc122789695"/>
      <w:bookmarkStart w:id="139" w:name="_Toc126044275"/>
      <w:bookmarkStart w:id="140" w:name="_Toc51485311"/>
      <w:bookmarkStart w:id="141" w:name="_Toc122633680"/>
      <w:bookmarkStart w:id="142" w:name="_Toc122633953"/>
      <w:bookmarkStart w:id="143" w:name="_Toc122634768"/>
      <w:bookmarkStart w:id="144" w:name="_Toc122704020"/>
      <w:bookmarkStart w:id="145" w:name="_Toc122771093"/>
      <w:bookmarkStart w:id="146" w:name="_Toc122775822"/>
      <w:bookmarkStart w:id="147" w:name="_Toc122776050"/>
      <w:bookmarkStart w:id="148" w:name="_Toc122789696"/>
      <w:bookmarkStart w:id="149" w:name="_Toc126044276"/>
      <w:bookmarkStart w:id="150" w:name="_Toc51485312"/>
      <w:bookmarkStart w:id="151" w:name="_Toc122633681"/>
      <w:bookmarkStart w:id="152" w:name="_Toc122633954"/>
      <w:bookmarkStart w:id="153" w:name="_Toc122634769"/>
      <w:bookmarkStart w:id="154" w:name="_Toc122704021"/>
      <w:bookmarkStart w:id="155" w:name="_Toc122771094"/>
      <w:bookmarkStart w:id="156" w:name="_Toc122775823"/>
      <w:bookmarkStart w:id="157" w:name="_Toc122776051"/>
      <w:bookmarkStart w:id="158" w:name="_Toc122789697"/>
      <w:bookmarkStart w:id="159" w:name="_Toc126044277"/>
      <w:bookmarkStart w:id="160" w:name="_Toc51485313"/>
      <w:bookmarkStart w:id="161" w:name="_Toc51485314"/>
      <w:bookmarkStart w:id="162" w:name="_Toc122633682"/>
      <w:bookmarkStart w:id="163" w:name="_Toc122633955"/>
      <w:bookmarkStart w:id="164" w:name="_Toc122634770"/>
      <w:bookmarkStart w:id="165" w:name="_Toc122704022"/>
      <w:bookmarkStart w:id="166" w:name="_Toc122771095"/>
      <w:bookmarkStart w:id="167" w:name="_Toc122775824"/>
      <w:bookmarkStart w:id="168" w:name="_Toc122776052"/>
      <w:bookmarkStart w:id="169" w:name="_Toc122789698"/>
      <w:bookmarkStart w:id="170" w:name="_Toc126044278"/>
      <w:bookmarkStart w:id="171" w:name="_Toc122633683"/>
      <w:bookmarkStart w:id="172" w:name="_Toc122633956"/>
      <w:bookmarkStart w:id="173" w:name="_Toc122634771"/>
      <w:bookmarkStart w:id="174" w:name="_Toc122704023"/>
      <w:bookmarkStart w:id="175" w:name="_Toc122771096"/>
      <w:bookmarkStart w:id="176" w:name="_Toc122775825"/>
      <w:bookmarkStart w:id="177" w:name="_Toc122776053"/>
      <w:bookmarkStart w:id="178" w:name="_Toc122789699"/>
      <w:bookmarkStart w:id="179" w:name="_Toc126044279"/>
      <w:bookmarkStart w:id="180" w:name="_Toc51485315"/>
      <w:bookmarkStart w:id="181" w:name="_Toc122633684"/>
      <w:bookmarkStart w:id="182" w:name="_Toc122633957"/>
      <w:bookmarkStart w:id="183" w:name="_Toc122634772"/>
      <w:bookmarkStart w:id="184" w:name="_Toc122704024"/>
      <w:bookmarkStart w:id="185" w:name="_Toc122771097"/>
      <w:bookmarkStart w:id="186" w:name="_Toc122775826"/>
      <w:bookmarkStart w:id="187" w:name="_Toc122776054"/>
      <w:bookmarkStart w:id="188" w:name="_Toc122789700"/>
      <w:bookmarkStart w:id="189" w:name="_Toc126044280"/>
      <w:bookmarkStart w:id="190" w:name="_Toc51485316"/>
      <w:bookmarkStart w:id="191" w:name="_Toc122633685"/>
      <w:bookmarkStart w:id="192" w:name="_Toc122633958"/>
      <w:bookmarkStart w:id="193" w:name="_Toc122634773"/>
      <w:bookmarkStart w:id="194" w:name="_Toc122704025"/>
      <w:bookmarkStart w:id="195" w:name="_Toc122771098"/>
      <w:bookmarkStart w:id="196" w:name="_Toc122775827"/>
      <w:bookmarkStart w:id="197" w:name="_Toc122776055"/>
      <w:bookmarkStart w:id="198" w:name="_Toc122789701"/>
      <w:bookmarkStart w:id="199" w:name="_Toc126044281"/>
      <w:bookmarkStart w:id="200" w:name="_Toc51485317"/>
      <w:bookmarkStart w:id="201" w:name="_Toc122633686"/>
      <w:bookmarkStart w:id="202" w:name="_Toc122633959"/>
      <w:bookmarkStart w:id="203" w:name="_Toc122634774"/>
      <w:bookmarkStart w:id="204" w:name="_Toc122704026"/>
      <w:bookmarkStart w:id="205" w:name="_Toc122771099"/>
      <w:bookmarkStart w:id="206" w:name="_Toc122775828"/>
      <w:bookmarkStart w:id="207" w:name="_Toc122776056"/>
      <w:bookmarkStart w:id="208" w:name="_Toc122789702"/>
      <w:bookmarkStart w:id="209" w:name="_Toc126044282"/>
      <w:bookmarkStart w:id="210" w:name="_Toc51485318"/>
      <w:bookmarkStart w:id="211" w:name="_Toc122633687"/>
      <w:bookmarkStart w:id="212" w:name="_Toc122633960"/>
      <w:bookmarkStart w:id="213" w:name="_Toc122634775"/>
      <w:bookmarkStart w:id="214" w:name="_Toc122704027"/>
      <w:bookmarkStart w:id="215" w:name="_Toc122771100"/>
      <w:bookmarkStart w:id="216" w:name="_Toc122775829"/>
      <w:bookmarkStart w:id="217" w:name="_Toc122776057"/>
      <w:bookmarkStart w:id="218" w:name="_Toc122789703"/>
      <w:bookmarkStart w:id="219" w:name="_Toc126044283"/>
      <w:bookmarkStart w:id="220" w:name="_Toc51485319"/>
      <w:bookmarkStart w:id="221" w:name="_Toc122633688"/>
      <w:bookmarkStart w:id="222" w:name="_Toc122633961"/>
      <w:bookmarkStart w:id="223" w:name="_Toc122634776"/>
      <w:bookmarkStart w:id="224" w:name="_Toc122704028"/>
      <w:bookmarkStart w:id="225" w:name="_Toc122771101"/>
      <w:bookmarkStart w:id="226" w:name="_Toc122775830"/>
      <w:bookmarkStart w:id="227" w:name="_Toc122776058"/>
      <w:bookmarkStart w:id="228" w:name="_Toc122789704"/>
      <w:bookmarkStart w:id="229" w:name="_Toc126044284"/>
      <w:bookmarkStart w:id="230" w:name="_Toc51485320"/>
      <w:bookmarkStart w:id="231" w:name="_Toc122633689"/>
      <w:bookmarkStart w:id="232" w:name="_Toc122633962"/>
      <w:bookmarkStart w:id="233" w:name="_Toc122634777"/>
      <w:bookmarkStart w:id="234" w:name="_Toc122704029"/>
      <w:bookmarkStart w:id="235" w:name="_Toc122771102"/>
      <w:bookmarkStart w:id="236" w:name="_Toc122775831"/>
      <w:bookmarkStart w:id="237" w:name="_Toc122776059"/>
      <w:bookmarkStart w:id="238" w:name="_Toc122789705"/>
      <w:bookmarkStart w:id="239" w:name="_Toc126044285"/>
      <w:bookmarkStart w:id="240" w:name="_Toc51485321"/>
      <w:bookmarkStart w:id="241" w:name="_Toc122633690"/>
      <w:bookmarkStart w:id="242" w:name="_Toc122633963"/>
      <w:bookmarkStart w:id="243" w:name="_Toc122634778"/>
      <w:bookmarkStart w:id="244" w:name="_Toc122704030"/>
      <w:bookmarkStart w:id="245" w:name="_Toc122771103"/>
      <w:bookmarkStart w:id="246" w:name="_Toc122775832"/>
      <w:bookmarkStart w:id="247" w:name="_Toc122776060"/>
      <w:bookmarkStart w:id="248" w:name="_Toc122789706"/>
      <w:bookmarkStart w:id="249" w:name="_Toc126044286"/>
      <w:bookmarkStart w:id="250" w:name="_Toc51485322"/>
      <w:bookmarkStart w:id="251" w:name="_Toc122633691"/>
      <w:bookmarkStart w:id="252" w:name="_Toc122633964"/>
      <w:bookmarkStart w:id="253" w:name="_Toc122634779"/>
      <w:bookmarkStart w:id="254" w:name="_Toc122704031"/>
      <w:bookmarkStart w:id="255" w:name="_Toc122771104"/>
      <w:bookmarkStart w:id="256" w:name="_Toc122775833"/>
      <w:bookmarkStart w:id="257" w:name="_Toc122776061"/>
      <w:bookmarkStart w:id="258" w:name="_Toc122789707"/>
      <w:bookmarkStart w:id="259" w:name="_Toc126044287"/>
      <w:bookmarkStart w:id="260" w:name="_Toc51485323"/>
      <w:bookmarkStart w:id="261" w:name="_Toc122633692"/>
      <w:bookmarkStart w:id="262" w:name="_Toc122633965"/>
      <w:bookmarkStart w:id="263" w:name="_Toc122634780"/>
      <w:bookmarkStart w:id="264" w:name="_Toc122704032"/>
      <w:bookmarkStart w:id="265" w:name="_Toc122771105"/>
      <w:bookmarkStart w:id="266" w:name="_Toc122775834"/>
      <w:bookmarkStart w:id="267" w:name="_Toc122776062"/>
      <w:bookmarkStart w:id="268" w:name="_Toc122789708"/>
      <w:bookmarkStart w:id="269" w:name="_Toc126044288"/>
      <w:bookmarkStart w:id="270" w:name="_Toc51485324"/>
      <w:bookmarkStart w:id="271" w:name="_Toc122633693"/>
      <w:bookmarkStart w:id="272" w:name="_Toc122633966"/>
      <w:bookmarkStart w:id="273" w:name="_Toc122634781"/>
      <w:bookmarkStart w:id="274" w:name="_Toc122704033"/>
      <w:bookmarkStart w:id="275" w:name="_Toc122771106"/>
      <w:bookmarkStart w:id="276" w:name="_Toc122775835"/>
      <w:bookmarkStart w:id="277" w:name="_Toc122776063"/>
      <w:bookmarkStart w:id="278" w:name="_Toc122789709"/>
      <w:bookmarkStart w:id="279" w:name="_Toc126044289"/>
      <w:bookmarkStart w:id="280" w:name="_Toc51485325"/>
      <w:bookmarkStart w:id="281" w:name="_Toc122633694"/>
      <w:bookmarkStart w:id="282" w:name="_Toc122633967"/>
      <w:bookmarkStart w:id="283" w:name="_Toc122634782"/>
      <w:bookmarkStart w:id="284" w:name="_Toc122704034"/>
      <w:bookmarkStart w:id="285" w:name="_Toc122771107"/>
      <w:bookmarkStart w:id="286" w:name="_Toc122775836"/>
      <w:bookmarkStart w:id="287" w:name="_Toc122776064"/>
      <w:bookmarkStart w:id="288" w:name="_Toc122789710"/>
      <w:bookmarkStart w:id="289" w:name="_Toc126044290"/>
      <w:bookmarkStart w:id="290" w:name="_Toc350375154"/>
      <w:bookmarkStart w:id="291" w:name="_Toc29780055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2A6820" w:rsidRDefault="002A6820" w:rsidP="002A6820">
      <w:pPr>
        <w:spacing w:after="0"/>
        <w:rPr>
          <w:b/>
          <w:bCs/>
        </w:rPr>
      </w:pPr>
    </w:p>
    <w:p w:rsidR="002A6820" w:rsidRPr="00E40C78" w:rsidRDefault="002A6820" w:rsidP="002A6820">
      <w:pPr>
        <w:spacing w:after="0"/>
        <w:rPr>
          <w:b/>
          <w:bCs/>
        </w:rPr>
      </w:pPr>
      <w:bookmarkStart w:id="292" w:name="_GoBack"/>
      <w:bookmarkEnd w:id="292"/>
      <w:r w:rsidRPr="00E40C78">
        <w:rPr>
          <w:b/>
          <w:bCs/>
        </w:rPr>
        <w:t>ΕΤΟΙΜΟ ΛΟΓΙΣΜΙΚΟ</w:t>
      </w:r>
      <w:bookmarkEnd w:id="290"/>
      <w:bookmarkEnd w:id="291"/>
      <w:r w:rsidRPr="00E40C78">
        <w:rPr>
          <w:b/>
          <w:bCs/>
        </w:rPr>
        <w:t xml:space="preserve"> </w:t>
      </w:r>
    </w:p>
    <w:p w:rsidR="002A6820" w:rsidRPr="007741CB" w:rsidRDefault="002A6820" w:rsidP="002A6820">
      <w:pPr>
        <w:spacing w:after="0"/>
        <w:rPr>
          <w:b/>
          <w:bCs/>
        </w:rPr>
      </w:pPr>
      <w:r>
        <w:rPr>
          <w:b/>
          <w:bCs/>
        </w:rPr>
        <w:t xml:space="preserve">Πλατφόρμα εφαρμογών </w:t>
      </w:r>
      <w:r>
        <w:rPr>
          <w:b/>
          <w:bCs/>
          <w:lang w:val="en-US"/>
        </w:rPr>
        <w:t>GIS</w:t>
      </w:r>
      <w:r w:rsidRPr="007741CB">
        <w:rPr>
          <w:b/>
          <w:bCs/>
        </w:rPr>
        <w:t xml:space="preserve"> </w:t>
      </w:r>
      <w:r>
        <w:rPr>
          <w:b/>
          <w:bCs/>
        </w:rPr>
        <w:t>«υπολογιστικής νέφους» (</w:t>
      </w:r>
      <w:r>
        <w:rPr>
          <w:b/>
          <w:bCs/>
          <w:lang w:val="en-US"/>
        </w:rPr>
        <w:t>Cloud</w:t>
      </w:r>
      <w:r w:rsidRPr="007741CB">
        <w:rPr>
          <w:b/>
          <w:bCs/>
        </w:rPr>
        <w:t xml:space="preserve"> </w:t>
      </w:r>
      <w:r>
        <w:rPr>
          <w:b/>
          <w:bCs/>
          <w:lang w:val="en-US"/>
        </w:rPr>
        <w:t>Computing</w:t>
      </w:r>
      <w:r w:rsidRPr="007741CB">
        <w:rPr>
          <w:b/>
          <w:bCs/>
        </w:rPr>
        <w:t>)</w:t>
      </w:r>
    </w:p>
    <w:tbl>
      <w:tblPr>
        <w:tblW w:w="910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10"/>
        <w:gridCol w:w="4254"/>
        <w:gridCol w:w="1275"/>
        <w:gridCol w:w="1276"/>
        <w:gridCol w:w="1590"/>
      </w:tblGrid>
      <w:tr w:rsidR="002A6820" w:rsidTr="00C85A8F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A6820" w:rsidRDefault="002A6820" w:rsidP="00C85A8F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A6820" w:rsidRDefault="002A6820" w:rsidP="00C85A8F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ΠΡΟΔΙΑΓΡΑΦΗ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A6820" w:rsidRDefault="002A6820" w:rsidP="00C85A8F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A6820" w:rsidRDefault="002A6820" w:rsidP="00C85A8F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ΑΠΑΝΤΗΣΗ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20" w:rsidRDefault="002A6820" w:rsidP="00C85A8F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ΠΑΡΑΠΟΜΠΗ ΤΕΚΜΗΡΙΩΣΗΣ</w:t>
            </w:r>
          </w:p>
        </w:tc>
      </w:tr>
      <w:tr w:rsidR="002A6820" w:rsidTr="00C85A8F"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ΓΕΝΙΚΑ ΧΑΡΑΚΤΗΡΙΣΤΙΚΑ</w:t>
            </w:r>
          </w:p>
        </w:tc>
      </w:tr>
      <w:tr w:rsidR="002A682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tabs>
                <w:tab w:val="left" w:pos="144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7741CB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40C78">
              <w:rPr>
                <w:color w:val="000000"/>
                <w:sz w:val="20"/>
                <w:szCs w:val="20"/>
              </w:rPr>
              <w:t xml:space="preserve">Να αναφερθεί το όνομα </w:t>
            </w:r>
            <w:r>
              <w:rPr>
                <w:color w:val="000000"/>
                <w:sz w:val="20"/>
                <w:szCs w:val="20"/>
              </w:rPr>
              <w:t xml:space="preserve">της προσφερόμενης πλατφόρμας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A682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0E661E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40C78">
              <w:rPr>
                <w:color w:val="000000"/>
                <w:sz w:val="20"/>
                <w:szCs w:val="20"/>
              </w:rPr>
              <w:t>Να αναφερθ</w:t>
            </w:r>
            <w:r>
              <w:rPr>
                <w:color w:val="000000"/>
                <w:sz w:val="20"/>
                <w:szCs w:val="20"/>
              </w:rPr>
              <w:t>ούν</w:t>
            </w:r>
            <w:r w:rsidRPr="00E40C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οι εφαρμογές που διατίθενται από την πλατφόρμα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682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Οι Προσφερόμενες άδειες των εφαρμογών να παρέχονται σε συνδρομητική βάση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Λειτουργία </w:t>
            </w:r>
            <w:r w:rsidRPr="00E21CA0">
              <w:rPr>
                <w:color w:val="000000"/>
                <w:sz w:val="20"/>
                <w:szCs w:val="20"/>
              </w:rPr>
              <w:t xml:space="preserve">χωρίς τη διαμεσολάβηση άλλου ενδιάμεσου λογισμικού, όπως λογισμικά </w:t>
            </w:r>
            <w:r w:rsidRPr="00E21CA0">
              <w:rPr>
                <w:color w:val="000000"/>
                <w:sz w:val="20"/>
                <w:szCs w:val="20"/>
                <w:lang w:val="en-US"/>
              </w:rPr>
              <w:t>desktop</w:t>
            </w:r>
            <w:r w:rsidRPr="00E21CA0">
              <w:rPr>
                <w:color w:val="000000"/>
                <w:sz w:val="20"/>
                <w:szCs w:val="20"/>
              </w:rPr>
              <w:t xml:space="preserve"> </w:t>
            </w:r>
            <w:r w:rsidRPr="00E21CA0">
              <w:rPr>
                <w:color w:val="000000"/>
                <w:sz w:val="20"/>
                <w:szCs w:val="20"/>
                <w:lang w:val="en-US"/>
              </w:rPr>
              <w:t>GIS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1661C1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Οι εφαρμογές να παρέχονται με τη μορφή </w:t>
            </w:r>
            <w:r>
              <w:rPr>
                <w:color w:val="000000"/>
                <w:sz w:val="20"/>
                <w:szCs w:val="20"/>
                <w:lang w:val="en-US"/>
              </w:rPr>
              <w:t>Software</w:t>
            </w:r>
            <w:r w:rsidRPr="001661C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</w:t>
            </w:r>
            <w:r w:rsidRPr="001661C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1661C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Service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US"/>
              </w:rPr>
              <w:t>Cloud</w:t>
            </w:r>
            <w:r w:rsidRPr="001661C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682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1661C1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1661C1">
              <w:rPr>
                <w:color w:val="000000"/>
                <w:sz w:val="20"/>
                <w:szCs w:val="20"/>
              </w:rPr>
              <w:t xml:space="preserve">Περιβάλλον παραμετροποίησης του </w:t>
            </w:r>
            <w:r w:rsidRPr="001661C1">
              <w:rPr>
                <w:color w:val="000000"/>
                <w:sz w:val="20"/>
                <w:szCs w:val="20"/>
                <w:lang w:val="en-US"/>
              </w:rPr>
              <w:t>GUI</w:t>
            </w:r>
            <w:r w:rsidRPr="001661C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της </w:t>
            </w:r>
            <w:proofErr w:type="spellStart"/>
            <w:r>
              <w:rPr>
                <w:color w:val="000000"/>
                <w:sz w:val="20"/>
                <w:szCs w:val="20"/>
              </w:rPr>
              <w:t>Γεωπύλης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χωρίς απαίτηση σε εξειδικευμένων γνώσεων προγραμματισμού</w:t>
            </w:r>
            <w:r w:rsidRPr="001661C1">
              <w:rPr>
                <w:rFonts w:cs="Times New Roman"/>
                <w:color w:val="000000"/>
                <w:sz w:val="20"/>
                <w:szCs w:val="20"/>
              </w:rPr>
              <w:tab/>
            </w:r>
            <w:r w:rsidRPr="001661C1">
              <w:rPr>
                <w:color w:val="000000"/>
                <w:sz w:val="20"/>
                <w:szCs w:val="20"/>
              </w:rPr>
              <w:t>Περιβάλλον παραμετροποίησης του GUI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682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Λειτουργία της πλατφόρμας χωρίς απαίτηση </w:t>
            </w:r>
            <w:r w:rsidRPr="001661C1">
              <w:rPr>
                <w:color w:val="000000"/>
                <w:sz w:val="20"/>
                <w:szCs w:val="20"/>
              </w:rPr>
              <w:t>εγκατάστασης άλλων λογισμικών (</w:t>
            </w:r>
            <w:r w:rsidRPr="001661C1">
              <w:rPr>
                <w:color w:val="000000"/>
                <w:sz w:val="20"/>
                <w:szCs w:val="20"/>
                <w:lang w:val="en-US"/>
              </w:rPr>
              <w:t>software</w:t>
            </w:r>
            <w:r w:rsidRPr="001661C1">
              <w:rPr>
                <w:color w:val="000000"/>
                <w:sz w:val="20"/>
                <w:szCs w:val="20"/>
              </w:rPr>
              <w:t xml:space="preserve">) και </w:t>
            </w:r>
            <w:proofErr w:type="spellStart"/>
            <w:r w:rsidRPr="001661C1">
              <w:rPr>
                <w:color w:val="000000"/>
                <w:sz w:val="20"/>
                <w:szCs w:val="20"/>
              </w:rPr>
              <w:t>υλισμικών</w:t>
            </w:r>
            <w:proofErr w:type="spellEnd"/>
            <w:r w:rsidRPr="001661C1">
              <w:rPr>
                <w:color w:val="000000"/>
                <w:sz w:val="20"/>
                <w:szCs w:val="20"/>
              </w:rPr>
              <w:t xml:space="preserve"> (</w:t>
            </w:r>
            <w:r w:rsidRPr="001661C1">
              <w:rPr>
                <w:color w:val="000000"/>
                <w:sz w:val="20"/>
                <w:szCs w:val="20"/>
                <w:lang w:val="en-US"/>
              </w:rPr>
              <w:t>hardware</w:t>
            </w:r>
            <w:r w:rsidRPr="001661C1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661C1">
              <w:rPr>
                <w:color w:val="000000"/>
                <w:sz w:val="20"/>
                <w:szCs w:val="20"/>
              </w:rPr>
              <w:t>διακομιστών</w:t>
            </w:r>
            <w:proofErr w:type="spellEnd"/>
            <w:r w:rsidRPr="001661C1">
              <w:rPr>
                <w:color w:val="000000"/>
                <w:sz w:val="20"/>
                <w:szCs w:val="20"/>
              </w:rPr>
              <w:t xml:space="preserve">  (</w:t>
            </w:r>
            <w:r w:rsidRPr="001661C1">
              <w:rPr>
                <w:color w:val="000000"/>
                <w:sz w:val="20"/>
                <w:szCs w:val="20"/>
                <w:lang w:val="en-US"/>
              </w:rPr>
              <w:t>servers</w:t>
            </w:r>
            <w:r w:rsidRPr="001661C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6820" w:rsidTr="00C85A8F">
        <w:trPr>
          <w:trHeight w:val="6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Παροχή φιλοξενία (</w:t>
            </w:r>
            <w:proofErr w:type="spellStart"/>
            <w:r>
              <w:rPr>
                <w:color w:val="000000"/>
                <w:sz w:val="20"/>
                <w:szCs w:val="20"/>
              </w:rPr>
              <w:t>hosting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661C1">
              <w:rPr>
                <w:color w:val="000000"/>
                <w:sz w:val="20"/>
                <w:szCs w:val="20"/>
              </w:rPr>
              <w:t>γεωχωρικών</w:t>
            </w:r>
            <w:proofErr w:type="spellEnd"/>
            <w:r w:rsidRPr="001661C1">
              <w:rPr>
                <w:color w:val="000000"/>
                <w:sz w:val="20"/>
                <w:szCs w:val="20"/>
              </w:rPr>
              <w:t xml:space="preserve"> δεδομένων και αρχείων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682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Λειτουργία χωρίς την </w:t>
            </w:r>
            <w:r w:rsidRPr="00BA7761">
              <w:rPr>
                <w:color w:val="000000"/>
                <w:sz w:val="20"/>
                <w:szCs w:val="20"/>
              </w:rPr>
              <w:t>«κατανάλωση» διαδικτυακών πόρων/μονάδων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682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Δυνατότητα πολλαπλών χρηστών (κάτω από τον διαχειριστή) με διαφορετικά δικαιώματα πρόσβασης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DC360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327853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21CA0">
              <w:rPr>
                <w:color w:val="000000"/>
                <w:sz w:val="20"/>
                <w:szCs w:val="20"/>
              </w:rPr>
              <w:t>Γραφικό περιβάλλον κεντρικού ελέγχου και διαχείρισης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DC360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DC3600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DC3600">
              <w:rPr>
                <w:color w:val="000000"/>
                <w:sz w:val="20"/>
                <w:szCs w:val="20"/>
              </w:rPr>
              <w:t xml:space="preserve">Το σύστημα να παρέχει απρόσκοπτη πρόσβαση στα γεωγραφικά δεδομένα μέσω </w:t>
            </w:r>
            <w:proofErr w:type="spellStart"/>
            <w:r w:rsidRPr="00DC3600">
              <w:rPr>
                <w:color w:val="000000"/>
                <w:sz w:val="20"/>
                <w:szCs w:val="20"/>
              </w:rPr>
              <w:t>φυλλομετρητή</w:t>
            </w:r>
            <w:proofErr w:type="spellEnd"/>
            <w:r w:rsidRPr="00DC3600">
              <w:rPr>
                <w:color w:val="000000"/>
                <w:sz w:val="20"/>
                <w:szCs w:val="20"/>
              </w:rPr>
              <w:t xml:space="preserve"> διαδικτύου (</w:t>
            </w:r>
            <w:r w:rsidRPr="00DC3600">
              <w:rPr>
                <w:color w:val="000000"/>
                <w:sz w:val="20"/>
                <w:szCs w:val="20"/>
                <w:lang w:val="en-US"/>
              </w:rPr>
              <w:t>thin</w:t>
            </w:r>
            <w:r w:rsidRPr="00DC3600">
              <w:rPr>
                <w:color w:val="000000"/>
                <w:sz w:val="20"/>
                <w:szCs w:val="20"/>
              </w:rPr>
              <w:t xml:space="preserve"> </w:t>
            </w:r>
            <w:r w:rsidRPr="00DC3600">
              <w:rPr>
                <w:color w:val="000000"/>
                <w:sz w:val="20"/>
                <w:szCs w:val="20"/>
                <w:lang w:val="en-US"/>
              </w:rPr>
              <w:t>client</w:t>
            </w:r>
            <w:r w:rsidRPr="00DC3600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DC3600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DC3600">
              <w:rPr>
                <w:color w:val="000000"/>
                <w:sz w:val="20"/>
                <w:szCs w:val="20"/>
              </w:rPr>
              <w:t>Το σύστημα να παρέχει στους χρή</w:t>
            </w:r>
            <w:r>
              <w:rPr>
                <w:color w:val="000000"/>
                <w:sz w:val="20"/>
                <w:szCs w:val="20"/>
              </w:rPr>
              <w:t>στες τη δυνατότητα αναζήτησης</w:t>
            </w:r>
            <w:r w:rsidRPr="00DC3600">
              <w:rPr>
                <w:color w:val="000000"/>
                <w:sz w:val="20"/>
                <w:szCs w:val="20"/>
              </w:rPr>
              <w:t xml:space="preserve"> στα γεωγραφικά δεδομένα.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DC3600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DC3600">
              <w:rPr>
                <w:color w:val="000000"/>
                <w:sz w:val="20"/>
                <w:szCs w:val="20"/>
              </w:rPr>
              <w:t>Το σύστημα έχει τη δυνατότητα εκτύπωσης των γεωγραφικών δεδομένων</w:t>
            </w:r>
            <w:r>
              <w:rPr>
                <w:color w:val="000000"/>
                <w:sz w:val="20"/>
                <w:szCs w:val="20"/>
              </w:rPr>
              <w:t xml:space="preserve"> σε μορφή χάρτη</w:t>
            </w:r>
            <w:r w:rsidRPr="00DC36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DC3600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Γραφικό περιβάλλον διαχείρισης αρχείων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Γραφικό περιβάλλον διαχείρισης </w:t>
            </w:r>
            <w:proofErr w:type="spellStart"/>
            <w:r>
              <w:rPr>
                <w:color w:val="000000"/>
                <w:sz w:val="20"/>
                <w:szCs w:val="20"/>
              </w:rPr>
              <w:t>γεωχωρικών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δεδομένων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Υποστήριξη διανυσματικών και ψηφιδωτών δεδομένων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B3489E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Να υποστηρίζει τη θέαση αρχείων πολυμέσων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91785C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1785C">
              <w:rPr>
                <w:color w:val="000000"/>
                <w:sz w:val="20"/>
                <w:szCs w:val="20"/>
              </w:rPr>
              <w:t>Να υποστηρίζει εργαλεία ανάπτυξης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91785C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Ενσωμάτωση </w:t>
            </w:r>
            <w:r w:rsidRPr="00E40C78">
              <w:rPr>
                <w:color w:val="000000"/>
                <w:sz w:val="20"/>
                <w:szCs w:val="20"/>
              </w:rPr>
              <w:t xml:space="preserve">των ψηφιακών δεδομένων σε βάση δεδομένων μέσω </w:t>
            </w:r>
            <w:proofErr w:type="spellStart"/>
            <w:r w:rsidRPr="00E40C78">
              <w:rPr>
                <w:color w:val="000000"/>
                <w:sz w:val="20"/>
                <w:szCs w:val="20"/>
              </w:rPr>
              <w:t>διεπαφής</w:t>
            </w:r>
            <w:proofErr w:type="spellEnd"/>
            <w:r w:rsidRPr="00E40C78">
              <w:rPr>
                <w:color w:val="000000"/>
                <w:sz w:val="20"/>
                <w:szCs w:val="20"/>
              </w:rPr>
              <w:t xml:space="preserve"> χρήστη (</w:t>
            </w:r>
            <w:proofErr w:type="spellStart"/>
            <w:r>
              <w:rPr>
                <w:color w:val="000000"/>
                <w:sz w:val="20"/>
                <w:szCs w:val="20"/>
              </w:rPr>
              <w:t>user</w:t>
            </w:r>
            <w:proofErr w:type="spellEnd"/>
            <w:r w:rsidRPr="00E40C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interface</w:t>
            </w:r>
            <w:proofErr w:type="spellEnd"/>
            <w:r w:rsidRPr="00E40C7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jc w:val="center"/>
              <w:rPr>
                <w:rFonts w:cs="Times New Roman"/>
              </w:rPr>
            </w:pPr>
            <w:r w:rsidRPr="00D03007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A162F3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A162F3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E40C78">
              <w:rPr>
                <w:color w:val="000000"/>
                <w:sz w:val="20"/>
                <w:szCs w:val="20"/>
              </w:rPr>
              <w:t>Δυνατότητες αναζήτησης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40C78">
              <w:rPr>
                <w:color w:val="000000"/>
                <w:sz w:val="20"/>
                <w:szCs w:val="20"/>
              </w:rPr>
              <w:t>στη βάση δεδομένων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jc w:val="center"/>
              <w:rPr>
                <w:rFonts w:cs="Times New Roman"/>
              </w:rPr>
            </w:pPr>
            <w:r w:rsidRPr="00D03007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5079EE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BC7555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5079EE">
              <w:rPr>
                <w:color w:val="000000"/>
                <w:sz w:val="20"/>
                <w:szCs w:val="20"/>
              </w:rPr>
              <w:t>Δυνατότητα ορισμού δικαιωμάτων πρόσβασης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jc w:val="center"/>
              <w:rPr>
                <w:rFonts w:cs="Times New Roman"/>
              </w:rPr>
            </w:pPr>
            <w:r w:rsidRPr="00D03007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5079EE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5079EE">
              <w:rPr>
                <w:color w:val="000000"/>
                <w:sz w:val="20"/>
                <w:szCs w:val="20"/>
              </w:rPr>
              <w:t>Εργαλεία πλοήγησης στο χάρτη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jc w:val="center"/>
              <w:rPr>
                <w:rFonts w:cs="Times New Roman"/>
              </w:rPr>
            </w:pPr>
            <w:r w:rsidRPr="00D03007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5079EE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567825">
              <w:rPr>
                <w:color w:val="000000"/>
                <w:sz w:val="20"/>
                <w:szCs w:val="20"/>
              </w:rPr>
              <w:t>Εξαγωγή χαρτών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jc w:val="center"/>
              <w:rPr>
                <w:rFonts w:cs="Times New Roman"/>
              </w:rPr>
            </w:pPr>
            <w:r w:rsidRPr="00D03007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567825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Δυνατότητα εξαγωγής </w:t>
            </w:r>
            <w:proofErr w:type="spellStart"/>
            <w:r>
              <w:rPr>
                <w:color w:val="000000"/>
                <w:sz w:val="20"/>
                <w:szCs w:val="20"/>
              </w:rPr>
              <w:t>γεω</w:t>
            </w:r>
            <w:proofErr w:type="spellEnd"/>
            <w:r>
              <w:rPr>
                <w:color w:val="000000"/>
                <w:sz w:val="20"/>
                <w:szCs w:val="20"/>
              </w:rPr>
              <w:t>-χωρικών δεδομένων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jc w:val="center"/>
              <w:rPr>
                <w:rFonts w:cs="Times New Roman"/>
              </w:rPr>
            </w:pPr>
            <w:r w:rsidRPr="00D03007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820" w:rsidRPr="00E21CA0" w:rsidTr="00C85A8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tabs>
                <w:tab w:val="left" w:pos="9540"/>
                <w:tab w:val="left" w:pos="10980"/>
              </w:tabs>
              <w:snapToGrid w:val="0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D45B81">
              <w:rPr>
                <w:color w:val="000000"/>
                <w:sz w:val="20"/>
                <w:szCs w:val="20"/>
              </w:rPr>
              <w:t>Δυναμική</w:t>
            </w:r>
            <w:r>
              <w:rPr>
                <w:color w:val="000000"/>
                <w:sz w:val="20"/>
                <w:szCs w:val="20"/>
              </w:rPr>
              <w:t xml:space="preserve"> προσαρμογή</w:t>
            </w:r>
            <w:r w:rsidRPr="00D45B81">
              <w:rPr>
                <w:color w:val="000000"/>
                <w:sz w:val="20"/>
                <w:szCs w:val="20"/>
              </w:rPr>
              <w:t xml:space="preserve"> σε κάθε διάσταση και προσανατολισμό οθόνης (</w:t>
            </w:r>
            <w:r w:rsidRPr="00D45B81">
              <w:rPr>
                <w:color w:val="000000"/>
                <w:sz w:val="20"/>
                <w:szCs w:val="20"/>
                <w:lang w:val="en-US"/>
              </w:rPr>
              <w:t>Responsive</w:t>
            </w:r>
            <w:r w:rsidRPr="00D45B8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jc w:val="center"/>
              <w:rPr>
                <w:rFonts w:cs="Times New Roman"/>
              </w:rPr>
            </w:pPr>
            <w:r w:rsidRPr="00D03007">
              <w:rPr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Pr="00E21CA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A6820" w:rsidRPr="00145B0F" w:rsidRDefault="002A6820" w:rsidP="002A6820">
      <w:pPr>
        <w:rPr>
          <w:rFonts w:cs="Times New Roman"/>
          <w:b/>
          <w:bCs/>
        </w:rPr>
      </w:pPr>
    </w:p>
    <w:p w:rsidR="002A6820" w:rsidRPr="00F91A23" w:rsidRDefault="002A6820" w:rsidP="002A6820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autoSpaceDE w:val="0"/>
        <w:spacing w:after="60"/>
        <w:ind w:left="426"/>
        <w:rPr>
          <w:rFonts w:cs="Times New Roman"/>
        </w:rPr>
      </w:pPr>
      <w:r>
        <w:t>Διαδικτυακός Τόπος (Ιστοσελίδα του έργου)</w:t>
      </w:r>
    </w:p>
    <w:tbl>
      <w:tblPr>
        <w:tblW w:w="90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39"/>
        <w:gridCol w:w="4161"/>
        <w:gridCol w:w="1270"/>
        <w:gridCol w:w="1286"/>
        <w:gridCol w:w="1559"/>
      </w:tblGrid>
      <w:tr w:rsidR="002A6820" w:rsidTr="00C85A8F">
        <w:trPr>
          <w:trHeight w:val="3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ΠΡΟΔΙΑΓΡΑΦΗ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ΠΑΡΑΠΟΜΠΗ</w:t>
            </w: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Ο Ανάδοχος πρέπει να δημιουργήσει στο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σελίδες παρουσίασης της Αναθέτουσας Αρχής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rPr>
          <w:trHeight w:val="46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Ο Ανάδοχος υποχρεούται να υλοποιήσει Υπηρεσίες Επικοινωνίας στο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>Ο Ανάδοχος υποχρεούται να υλοποιήσει Χάρτη Διαδικτυακού Τόπου.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Ο Ανάδοχος υποχρεούται να υλοποιήσει στο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υπηρεσία Αναζήτησης.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>Ο Ανάδοχος πρέπει να εξασφαλίσει εύκολη, φιλική στο χρήστη και με εμφανή τρόπο πλοήγηση στο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>Ο Ανάδοχος πρέπει να υλοποιήσει πολύπλευρη Μηχανή Αναζήτησης στο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>Ο Ανάδοχος πρέπει να σχεδιάσει κατάλληλες ροές εργασίας που θα επιτρέπουν την ανάρτηση πρόσθετου περιεχομένου.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Ο Ανάδοχος πρέπει να δημιουργήσει πλήρεις υπηρεσίες διαχείρισης του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>Ο Ανάδοχος υποχρεούται να περιγράψει αναλυτικά την αρχιτεκτονική που θα χρησιμοποιήσει για την κατασκευή του Κόμβου.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Η αρχιτεκτονική που θα χρησιμοποιηθεί υποχρεούται να είναι </w:t>
            </w:r>
            <w:proofErr w:type="spellStart"/>
            <w:r w:rsidRPr="00E40C78">
              <w:rPr>
                <w:rFonts w:cs="Times New Roman"/>
                <w:sz w:val="20"/>
                <w:szCs w:val="20"/>
              </w:rPr>
              <w:t>πολυεπίπεδη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και συμβατή με την αρχιτεκτονική των Υπηρεσιών </w:t>
            </w:r>
            <w:r w:rsidRPr="00E40C78">
              <w:rPr>
                <w:rFonts w:cs="Times New Roman"/>
                <w:sz w:val="20"/>
                <w:szCs w:val="20"/>
              </w:rPr>
              <w:lastRenderedPageBreak/>
              <w:t>Ιστού (</w:t>
            </w:r>
            <w:proofErr w:type="spellStart"/>
            <w:r>
              <w:rPr>
                <w:rFonts w:cs="Times New Roman"/>
                <w:sz w:val="20"/>
                <w:szCs w:val="20"/>
              </w:rPr>
              <w:t>web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services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>Ο Ανάδοχος υποχρεούται να ελέγξει το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0C78">
              <w:rPr>
                <w:rFonts w:cs="Times New Roman"/>
                <w:sz w:val="20"/>
                <w:szCs w:val="20"/>
              </w:rPr>
              <w:t>συνεχές επίπεδο διαθεσιμότητας (24</w:t>
            </w:r>
            <w:r>
              <w:rPr>
                <w:rFonts w:cs="Times New Roman"/>
                <w:sz w:val="20"/>
                <w:szCs w:val="20"/>
              </w:rPr>
              <w:t>x</w:t>
            </w:r>
            <w:r w:rsidRPr="00E40C78">
              <w:rPr>
                <w:rFonts w:cs="Times New Roman"/>
                <w:sz w:val="20"/>
                <w:szCs w:val="20"/>
              </w:rPr>
              <w:t>7) της εφαρμογής.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>Ο Ανάδοχος υποχρεούται να εξασφαλίσει την ασφάλεια και την ακεραιότητα των δεδομένων.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>Ο Ανάδοχος υποχρεούται να εξασφαλίσει απόλυτη διαφάνεια της εφαρμογής, ώστε οι χρήστες να μην είναι σε θέση να αντιλαμβάνονται τις τεχνικές λεπτομέρειες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Το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υποχρεούται να υποστηρίζει πολυγλωσσία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rPr>
          <w:trHeight w:val="66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Ο Ανάδοχος υποχρεούται να υλοποιήσει ένα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υψηλής αισθητικής και λειτουργικότητας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rPr>
          <w:trHeight w:val="3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ΠΡΟΔΙΑΓΡΑΦΗ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ΑΠΑΙΤΗΣΗ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ΠΑΡΑΠΟΜΠΗ</w:t>
            </w: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Το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που θα υλοποιηθεί, πρέπει να αντλεί δυναμικά περιεχόμενο από βάση δεδομένων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Ο Ανάδοχος υποχρεούται να κατασκευάσει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προσανατολισμένο στο χρήστη, με εξωστρεφή αρχιτεκτονική που να χαρακτηρίζεται από ευχρηστία.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>Ο Ανάδοχος υποχρεούται να ακολουθήσει όλα τα διεθνή πρότυπα προσβασιμότητας.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Ο Ανάδοχος υποχρεούται να εξασφαλίσει τη </w:t>
            </w:r>
            <w:proofErr w:type="spellStart"/>
            <w:r w:rsidRPr="00E40C78">
              <w:rPr>
                <w:rFonts w:cs="Times New Roman"/>
                <w:sz w:val="20"/>
                <w:szCs w:val="20"/>
              </w:rPr>
              <w:t>διαλειτουργικότητα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του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 xml:space="preserve">Ο Ανάδοχος υποχρεούται να εξασφαλίσει τη </w:t>
            </w:r>
            <w:proofErr w:type="spellStart"/>
            <w:r w:rsidRPr="00E40C78">
              <w:rPr>
                <w:rFonts w:cs="Times New Roman"/>
                <w:sz w:val="20"/>
                <w:szCs w:val="20"/>
              </w:rPr>
              <w:t>συντηρησιμότητα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και </w:t>
            </w:r>
            <w:proofErr w:type="spellStart"/>
            <w:r w:rsidRPr="00E40C78">
              <w:rPr>
                <w:rFonts w:cs="Times New Roman"/>
                <w:sz w:val="20"/>
                <w:szCs w:val="20"/>
              </w:rPr>
              <w:t>διατηρησιμότητα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του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  <w:r w:rsidRPr="00E40C7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A6820" w:rsidTr="00C85A8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Pr="00E40C78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E40C78">
              <w:rPr>
                <w:rFonts w:cs="Times New Roman"/>
                <w:sz w:val="20"/>
                <w:szCs w:val="20"/>
              </w:rPr>
              <w:t>Ο Ανάδοχος υποχρεούται να προσφέρει ολοκληρωμένες υπηρεσίες εγκατάστασης του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portal</w:t>
            </w:r>
            <w:proofErr w:type="spellEnd"/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ΝΑΙ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20" w:rsidRDefault="002A6820" w:rsidP="00C85A8F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2A6820" w:rsidRDefault="002A6820" w:rsidP="002A6820">
      <w:pPr>
        <w:spacing w:after="0"/>
      </w:pPr>
    </w:p>
    <w:p w:rsidR="002A6820" w:rsidRPr="002A6820" w:rsidRDefault="002A6820" w:rsidP="002A6820">
      <w:pPr>
        <w:jc w:val="center"/>
        <w:rPr>
          <w:b/>
        </w:rPr>
      </w:pPr>
    </w:p>
    <w:sectPr w:rsidR="002A6820" w:rsidRPr="002A6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08"/>
    <w:rsid w:val="002A6820"/>
    <w:rsid w:val="00551DD5"/>
    <w:rsid w:val="00CA2C08"/>
    <w:rsid w:val="00F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Ιωσηφίδου</dc:creator>
  <cp:lastModifiedBy>Αικατερίνη Ιωσηφίδου</cp:lastModifiedBy>
  <cp:revision>2</cp:revision>
  <dcterms:created xsi:type="dcterms:W3CDTF">2023-02-02T06:23:00Z</dcterms:created>
  <dcterms:modified xsi:type="dcterms:W3CDTF">2023-02-02T06:24:00Z</dcterms:modified>
</cp:coreProperties>
</file>