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2F57" w:rsidRPr="00312F57" w:rsidRDefault="00312F57" w:rsidP="00312F57">
      <w:pPr>
        <w:keepNext/>
        <w:pBdr>
          <w:bottom w:val="single" w:sz="8" w:space="1" w:color="000080"/>
        </w:pBdr>
        <w:tabs>
          <w:tab w:val="left" w:pos="0"/>
        </w:tabs>
        <w:suppressAutoHyphens/>
        <w:spacing w:after="0" w:line="240" w:lineRule="auto"/>
        <w:jc w:val="both"/>
        <w:outlineLvl w:val="1"/>
        <w:rPr>
          <w:rFonts w:eastAsia="Times New Roman" w:cstheme="minorHAnsi"/>
          <w:b/>
          <w:color w:val="002060"/>
          <w:lang w:eastAsia="ar-SA"/>
        </w:rPr>
      </w:pPr>
      <w:bookmarkStart w:id="0" w:name="_Toc242266630"/>
      <w:r>
        <w:rPr>
          <w:rFonts w:eastAsia="Times New Roman" w:cstheme="minorHAnsi"/>
          <w:b/>
          <w:color w:val="002060"/>
          <w:lang w:eastAsia="ar-SA"/>
        </w:rPr>
        <w:t xml:space="preserve">Έντυπο </w:t>
      </w:r>
      <w:bookmarkStart w:id="1" w:name="_GoBack"/>
      <w:bookmarkEnd w:id="1"/>
      <w:r w:rsidRPr="00312F57">
        <w:rPr>
          <w:rFonts w:eastAsia="Times New Roman" w:cstheme="minorHAnsi"/>
          <w:b/>
          <w:color w:val="002060"/>
          <w:lang w:eastAsia="ar-SA"/>
        </w:rPr>
        <w:t>Οικονομικής Προσφοράς</w:t>
      </w:r>
      <w:bookmarkEnd w:id="0"/>
    </w:p>
    <w:p w:rsidR="00312F57" w:rsidRPr="00312F57" w:rsidRDefault="00312F57" w:rsidP="00312F57">
      <w:pPr>
        <w:suppressAutoHyphens/>
        <w:spacing w:after="0" w:line="240" w:lineRule="auto"/>
        <w:jc w:val="both"/>
        <w:rPr>
          <w:rFonts w:eastAsia="Times New Roman" w:cstheme="minorHAnsi"/>
          <w:lang w:eastAsia="ar-SA"/>
        </w:rPr>
      </w:pPr>
    </w:p>
    <w:p w:rsidR="00312F57" w:rsidRPr="00312F57" w:rsidRDefault="00312F57" w:rsidP="00312F57">
      <w:pPr>
        <w:keepNext/>
        <w:suppressAutoHyphens/>
        <w:spacing w:after="100" w:line="240" w:lineRule="auto"/>
        <w:jc w:val="both"/>
        <w:rPr>
          <w:rFonts w:ascii="Calibri" w:eastAsia="Times New Roman" w:hAnsi="Calibri" w:cs="Calibri"/>
          <w:szCs w:val="24"/>
          <w:lang w:eastAsia="ar-SA"/>
        </w:rPr>
      </w:pPr>
      <w:r w:rsidRPr="00312F57"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  <w:t>ΟΙΚΟΝΟΜΙΚΗ ΠΡΟΣΦΟΡΑ</w:t>
      </w:r>
    </w:p>
    <w:p w:rsidR="00312F57" w:rsidRPr="00312F57" w:rsidRDefault="00312F57" w:rsidP="00312F57">
      <w:pPr>
        <w:suppressAutoHyphens/>
        <w:spacing w:after="100" w:line="240" w:lineRule="auto"/>
        <w:jc w:val="both"/>
        <w:rPr>
          <w:rFonts w:ascii="Calibri" w:eastAsia="Times New Roman" w:hAnsi="Calibri" w:cs="Calibri"/>
          <w:szCs w:val="24"/>
          <w:lang w:eastAsia="ar-SA"/>
        </w:rPr>
      </w:pPr>
      <w:r w:rsidRPr="00312F57">
        <w:rPr>
          <w:rFonts w:ascii="Calibri" w:eastAsia="Times New Roman" w:hAnsi="Calibri" w:cs="Calibri"/>
          <w:color w:val="000000"/>
          <w:szCs w:val="24"/>
          <w:lang w:eastAsia="ar-SA"/>
        </w:rPr>
        <w:t>Επωνυμία / ονοματεπώνυμο: ___________________________________</w:t>
      </w:r>
    </w:p>
    <w:p w:rsidR="00312F57" w:rsidRPr="00312F57" w:rsidRDefault="00312F57" w:rsidP="00312F57">
      <w:pPr>
        <w:suppressAutoHyphens/>
        <w:spacing w:after="100" w:line="240" w:lineRule="auto"/>
        <w:jc w:val="both"/>
        <w:rPr>
          <w:rFonts w:ascii="Calibri" w:eastAsia="Times New Roman" w:hAnsi="Calibri" w:cs="Calibri"/>
          <w:szCs w:val="24"/>
          <w:lang w:eastAsia="ar-SA"/>
        </w:rPr>
      </w:pPr>
      <w:r w:rsidRPr="00312F57">
        <w:rPr>
          <w:rFonts w:ascii="Calibri" w:eastAsia="Times New Roman" w:hAnsi="Calibri" w:cs="Calibri"/>
          <w:color w:val="000000"/>
          <w:szCs w:val="24"/>
          <w:lang w:eastAsia="ar-SA"/>
        </w:rPr>
        <w:t>ΑΦΜ / ΔΟΥ: __________________  Νόμιμος εκπρόσωπος: __________________</w:t>
      </w:r>
    </w:p>
    <w:p w:rsidR="00312F57" w:rsidRPr="00312F57" w:rsidRDefault="00312F57" w:rsidP="00312F57">
      <w:pPr>
        <w:suppressAutoHyphens/>
        <w:spacing w:after="100" w:line="240" w:lineRule="auto"/>
        <w:jc w:val="both"/>
        <w:rPr>
          <w:rFonts w:ascii="Calibri" w:eastAsia="Times New Roman" w:hAnsi="Calibri" w:cs="Calibri"/>
          <w:szCs w:val="24"/>
          <w:lang w:eastAsia="ar-SA"/>
        </w:rPr>
      </w:pPr>
      <w:r w:rsidRPr="00312F57">
        <w:rPr>
          <w:rFonts w:ascii="Calibri" w:eastAsia="Times New Roman" w:hAnsi="Calibri" w:cs="Calibri"/>
          <w:color w:val="000000"/>
          <w:szCs w:val="24"/>
          <w:lang w:eastAsia="ar-SA"/>
        </w:rPr>
        <w:t xml:space="preserve">Διεύθυνση / τηλέφωνο / </w:t>
      </w:r>
      <w:r w:rsidRPr="00312F57">
        <w:rPr>
          <w:rFonts w:ascii="Calibri" w:eastAsia="Times New Roman" w:hAnsi="Calibri" w:cs="Calibri"/>
          <w:color w:val="000000"/>
          <w:szCs w:val="24"/>
          <w:lang w:val="en-GB" w:eastAsia="ar-SA"/>
        </w:rPr>
        <w:t>email</w:t>
      </w:r>
      <w:r w:rsidRPr="00312F57">
        <w:rPr>
          <w:rFonts w:ascii="Calibri" w:eastAsia="Times New Roman" w:hAnsi="Calibri" w:cs="Calibri"/>
          <w:color w:val="000000"/>
          <w:szCs w:val="24"/>
          <w:lang w:eastAsia="ar-SA"/>
        </w:rPr>
        <w:t>: ___________________________________</w:t>
      </w:r>
    </w:p>
    <w:p w:rsidR="00312F57" w:rsidRPr="00312F57" w:rsidRDefault="00312F57" w:rsidP="00312F57">
      <w:pPr>
        <w:suppressAutoHyphens/>
        <w:spacing w:after="100" w:line="240" w:lineRule="auto"/>
        <w:jc w:val="both"/>
        <w:rPr>
          <w:rFonts w:ascii="Calibri" w:eastAsia="Times New Roman" w:hAnsi="Calibri" w:cs="Calibri"/>
          <w:szCs w:val="24"/>
          <w:lang w:eastAsia="ar-SA"/>
        </w:rPr>
      </w:pPr>
      <w:r w:rsidRPr="00312F57">
        <w:rPr>
          <w:rFonts w:ascii="Calibri" w:eastAsia="Times New Roman" w:hAnsi="Calibri" w:cs="Calibri"/>
          <w:color w:val="000000"/>
          <w:szCs w:val="24"/>
          <w:lang w:eastAsia="ar-SA"/>
        </w:rPr>
        <w:t>Διαγωνισμός «Υπηρεσίες συντήρησης-υποστήριξης εφαρμογών λογισμικού για το έτος 2027»</w:t>
      </w:r>
    </w:p>
    <w:p w:rsidR="00312F57" w:rsidRPr="00312F57" w:rsidRDefault="00312F57" w:rsidP="00312F57">
      <w:pPr>
        <w:suppressAutoHyphens/>
        <w:spacing w:after="120" w:line="240" w:lineRule="auto"/>
        <w:jc w:val="both"/>
        <w:rPr>
          <w:rFonts w:ascii="Calibri" w:eastAsia="Times New Roman" w:hAnsi="Calibri" w:cs="Calibri"/>
          <w:color w:val="000000"/>
          <w:szCs w:val="24"/>
          <w:lang w:eastAsia="ar-SA"/>
        </w:rPr>
      </w:pPr>
      <w:r w:rsidRPr="00312F57">
        <w:rPr>
          <w:rFonts w:ascii="Calibri" w:eastAsia="Times New Roman" w:hAnsi="Calibri" w:cs="Calibri"/>
          <w:color w:val="000000"/>
          <w:szCs w:val="24"/>
          <w:lang w:eastAsia="ar-SA"/>
        </w:rPr>
        <w:t xml:space="preserve">Υποβάλλεται προσφορά για:  Τμήμα 1 </w:t>
      </w:r>
      <w:r w:rsidRPr="00312F57">
        <w:rPr>
          <w:rFonts w:eastAsia="Times New Roman" w:cstheme="minorHAnsi"/>
          <w:b/>
          <w:sz w:val="20"/>
          <w:szCs w:val="20"/>
          <w:lang w:eastAsia="ar-SA"/>
        </w:rPr>
        <w:t>Υπηρεσίες υποστήριξης συμμόρφωσης με τον Γενικό Κανονισμό Προστασίας Δεδομένων (</w:t>
      </w:r>
      <w:r w:rsidRPr="00312F57">
        <w:rPr>
          <w:rFonts w:eastAsia="Times New Roman" w:cstheme="minorHAnsi"/>
          <w:b/>
          <w:sz w:val="20"/>
          <w:szCs w:val="20"/>
          <w:lang w:val="en-GB" w:eastAsia="ar-SA"/>
        </w:rPr>
        <w:t>GDPR</w:t>
      </w:r>
      <w:r w:rsidRPr="00312F57">
        <w:rPr>
          <w:rFonts w:eastAsia="Times New Roman" w:cstheme="minorHAnsi"/>
          <w:b/>
          <w:sz w:val="20"/>
          <w:szCs w:val="20"/>
          <w:lang w:eastAsia="ar-SA"/>
        </w:rPr>
        <w:t xml:space="preserve">) και το θεσμικό πλαίσιο </w:t>
      </w:r>
      <w:proofErr w:type="spellStart"/>
      <w:r w:rsidRPr="00312F57">
        <w:rPr>
          <w:rFonts w:eastAsia="Times New Roman" w:cstheme="minorHAnsi"/>
          <w:b/>
          <w:sz w:val="20"/>
          <w:szCs w:val="20"/>
          <w:lang w:eastAsia="ar-SA"/>
        </w:rPr>
        <w:t>Κυβερνοασφάλειας</w:t>
      </w:r>
      <w:proofErr w:type="spellEnd"/>
      <w:r w:rsidRPr="00312F57">
        <w:rPr>
          <w:rFonts w:eastAsia="Times New Roman" w:cstheme="minorHAnsi"/>
          <w:b/>
          <w:sz w:val="20"/>
          <w:szCs w:val="20"/>
          <w:lang w:eastAsia="ar-SA"/>
        </w:rPr>
        <w:t xml:space="preserve"> του ν. 5160/2024 </w:t>
      </w:r>
      <w:r w:rsidRPr="00312F57">
        <w:rPr>
          <w:rFonts w:ascii="Calibri" w:eastAsia="Times New Roman" w:hAnsi="Calibri" w:cs="Calibri"/>
          <w:color w:val="000000"/>
          <w:szCs w:val="24"/>
          <w:lang w:eastAsia="ar-SA"/>
        </w:rPr>
        <w:t xml:space="preserve">   </w:t>
      </w:r>
    </w:p>
    <w:p w:rsidR="00312F57" w:rsidRPr="00312F57" w:rsidRDefault="00312F57" w:rsidP="00312F57">
      <w:pPr>
        <w:suppressAutoHyphens/>
        <w:spacing w:after="120" w:line="240" w:lineRule="auto"/>
        <w:jc w:val="both"/>
        <w:rPr>
          <w:rFonts w:eastAsia="Times New Roman" w:cstheme="minorHAnsi"/>
          <w:b/>
          <w:sz w:val="20"/>
          <w:szCs w:val="20"/>
          <w:lang w:eastAsia="ar-SA"/>
        </w:rPr>
      </w:pPr>
      <w:r w:rsidRPr="00312F57">
        <w:rPr>
          <w:rFonts w:ascii="Calibri" w:eastAsia="Times New Roman" w:hAnsi="Calibri" w:cs="Calibri"/>
          <w:color w:val="000000"/>
          <w:szCs w:val="24"/>
          <w:lang w:eastAsia="ar-SA"/>
        </w:rPr>
        <w:t xml:space="preserve">Τμήμα 2 </w:t>
      </w:r>
      <w:r w:rsidRPr="00312F57">
        <w:rPr>
          <w:rFonts w:eastAsia="Times New Roman" w:cstheme="minorHAnsi"/>
          <w:b/>
          <w:sz w:val="20"/>
          <w:szCs w:val="20"/>
          <w:lang w:eastAsia="ar-SA"/>
        </w:rPr>
        <w:t xml:space="preserve">«Υπηρεσία υποστήριξης εφαρμογής </w:t>
      </w:r>
      <w:proofErr w:type="spellStart"/>
      <w:r w:rsidRPr="00312F57">
        <w:rPr>
          <w:rFonts w:eastAsia="Times New Roman" w:cstheme="minorHAnsi"/>
          <w:b/>
          <w:sz w:val="20"/>
          <w:szCs w:val="20"/>
          <w:lang w:eastAsia="ar-SA"/>
        </w:rPr>
        <w:t>ωρομέτρησης</w:t>
      </w:r>
      <w:proofErr w:type="spellEnd"/>
      <w:r w:rsidRPr="00312F57">
        <w:rPr>
          <w:rFonts w:eastAsia="Times New Roman" w:cstheme="minorHAnsi"/>
          <w:b/>
          <w:sz w:val="20"/>
          <w:szCs w:val="20"/>
          <w:lang w:eastAsia="ar-SA"/>
        </w:rPr>
        <w:t xml:space="preserve"> </w:t>
      </w:r>
      <w:proofErr w:type="spellStart"/>
      <w:r w:rsidRPr="00312F57">
        <w:rPr>
          <w:rFonts w:eastAsia="Times New Roman" w:cstheme="minorHAnsi"/>
          <w:b/>
          <w:sz w:val="20"/>
          <w:szCs w:val="20"/>
          <w:lang w:val="en-GB" w:eastAsia="ar-SA"/>
        </w:rPr>
        <w:t>Etime</w:t>
      </w:r>
      <w:proofErr w:type="spellEnd"/>
      <w:r w:rsidRPr="00312F57">
        <w:rPr>
          <w:rFonts w:eastAsia="Times New Roman" w:cstheme="minorHAnsi"/>
          <w:b/>
          <w:sz w:val="20"/>
          <w:szCs w:val="20"/>
          <w:lang w:eastAsia="ar-SA"/>
        </w:rPr>
        <w:t>»</w:t>
      </w:r>
    </w:p>
    <w:p w:rsidR="00312F57" w:rsidRPr="00312F57" w:rsidRDefault="00312F57" w:rsidP="00312F57">
      <w:pPr>
        <w:suppressAutoHyphens/>
        <w:spacing w:after="120" w:line="240" w:lineRule="auto"/>
        <w:jc w:val="both"/>
        <w:rPr>
          <w:rFonts w:eastAsia="Times New Roman" w:cstheme="minorHAnsi"/>
          <w:b/>
          <w:sz w:val="20"/>
          <w:szCs w:val="20"/>
          <w:lang w:eastAsia="ar-SA"/>
        </w:rPr>
      </w:pPr>
    </w:p>
    <w:p w:rsidR="00312F57" w:rsidRPr="00312F57" w:rsidRDefault="00312F57" w:rsidP="00312F57">
      <w:pPr>
        <w:keepNext/>
        <w:suppressAutoHyphens/>
        <w:spacing w:after="100" w:line="240" w:lineRule="auto"/>
        <w:jc w:val="center"/>
        <w:rPr>
          <w:rFonts w:ascii="Calibri" w:eastAsia="Times New Roman" w:hAnsi="Calibri" w:cs="Calibri"/>
          <w:szCs w:val="24"/>
          <w:lang w:val="en-GB" w:eastAsia="ar-SA"/>
        </w:rPr>
      </w:pPr>
      <w:proofErr w:type="spellStart"/>
      <w:r w:rsidRPr="00312F57">
        <w:rPr>
          <w:rFonts w:ascii="Calibri" w:eastAsia="Times New Roman" w:hAnsi="Calibri" w:cs="Calibri"/>
          <w:b/>
          <w:color w:val="000000"/>
          <w:sz w:val="24"/>
          <w:szCs w:val="24"/>
          <w:lang w:val="en-GB" w:eastAsia="ar-SA"/>
        </w:rPr>
        <w:t>Τμήμ</w:t>
      </w:r>
      <w:proofErr w:type="spellEnd"/>
      <w:r w:rsidRPr="00312F57">
        <w:rPr>
          <w:rFonts w:ascii="Calibri" w:eastAsia="Times New Roman" w:hAnsi="Calibri" w:cs="Calibri"/>
          <w:b/>
          <w:color w:val="000000"/>
          <w:sz w:val="24"/>
          <w:szCs w:val="24"/>
          <w:lang w:val="en-GB" w:eastAsia="ar-SA"/>
        </w:rPr>
        <w:t>α 1</w:t>
      </w:r>
    </w:p>
    <w:tbl>
      <w:tblPr>
        <w:tblW w:w="9837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8"/>
        <w:gridCol w:w="1411"/>
        <w:gridCol w:w="4061"/>
        <w:gridCol w:w="694"/>
        <w:gridCol w:w="1445"/>
        <w:gridCol w:w="1633"/>
        <w:gridCol w:w="15"/>
      </w:tblGrid>
      <w:tr w:rsidR="00312F57" w:rsidRPr="00312F57" w:rsidTr="007000CC">
        <w:trPr>
          <w:gridAfter w:val="1"/>
          <w:wAfter w:w="15" w:type="dxa"/>
          <w:trHeight w:val="615"/>
        </w:trPr>
        <w:tc>
          <w:tcPr>
            <w:tcW w:w="578" w:type="dxa"/>
            <w:shd w:val="clear" w:color="000000" w:fill="C0C0C0"/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theme="minorHAnsi"/>
                <w:b/>
                <w:bCs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b/>
                <w:bCs/>
                <w:color w:val="000000"/>
                <w:szCs w:val="24"/>
                <w:lang w:val="en-GB" w:eastAsia="el-GR"/>
              </w:rPr>
              <w:t>Α/Α</w:t>
            </w:r>
          </w:p>
        </w:tc>
        <w:tc>
          <w:tcPr>
            <w:tcW w:w="1411" w:type="dxa"/>
            <w:shd w:val="clear" w:color="000000" w:fill="C0C0C0"/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theme="minorHAnsi"/>
                <w:b/>
                <w:bCs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b/>
                <w:bCs/>
                <w:color w:val="000000"/>
                <w:szCs w:val="24"/>
                <w:lang w:val="en-GB" w:eastAsia="el-GR"/>
              </w:rPr>
              <w:t>CPV</w:t>
            </w:r>
          </w:p>
        </w:tc>
        <w:tc>
          <w:tcPr>
            <w:tcW w:w="4061" w:type="dxa"/>
            <w:shd w:val="clear" w:color="000000" w:fill="C0C0C0"/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theme="minorHAnsi"/>
                <w:b/>
                <w:bCs/>
                <w:color w:val="000000"/>
                <w:szCs w:val="24"/>
                <w:lang w:val="en-GB" w:eastAsia="el-GR"/>
              </w:rPr>
            </w:pPr>
            <w:proofErr w:type="spellStart"/>
            <w:r w:rsidRPr="00312F57">
              <w:rPr>
                <w:rFonts w:ascii="Calibri" w:eastAsia="Times New Roman" w:hAnsi="Calibri" w:cstheme="minorHAnsi"/>
                <w:b/>
                <w:bCs/>
                <w:color w:val="000000"/>
                <w:szCs w:val="24"/>
                <w:lang w:val="en-GB" w:eastAsia="el-GR"/>
              </w:rPr>
              <w:t>Περιγρ</w:t>
            </w:r>
            <w:proofErr w:type="spellEnd"/>
            <w:r w:rsidRPr="00312F57">
              <w:rPr>
                <w:rFonts w:ascii="Calibri" w:eastAsia="Times New Roman" w:hAnsi="Calibri" w:cstheme="minorHAnsi"/>
                <w:b/>
                <w:bCs/>
                <w:color w:val="000000"/>
                <w:szCs w:val="24"/>
                <w:lang w:val="en-GB" w:eastAsia="el-GR"/>
              </w:rPr>
              <w:t xml:space="preserve">αφή </w:t>
            </w:r>
          </w:p>
        </w:tc>
        <w:tc>
          <w:tcPr>
            <w:tcW w:w="694" w:type="dxa"/>
            <w:shd w:val="clear" w:color="000000" w:fill="C0C0C0"/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theme="minorHAnsi"/>
                <w:b/>
                <w:bCs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b/>
                <w:bCs/>
                <w:color w:val="000000"/>
                <w:szCs w:val="24"/>
                <w:lang w:val="en-GB" w:eastAsia="el-GR"/>
              </w:rPr>
              <w:t>ΩΡΕΣ</w:t>
            </w:r>
          </w:p>
        </w:tc>
        <w:tc>
          <w:tcPr>
            <w:tcW w:w="1445" w:type="dxa"/>
            <w:shd w:val="clear" w:color="000000" w:fill="C0C0C0"/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theme="minorHAnsi"/>
                <w:b/>
                <w:bCs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b/>
                <w:bCs/>
                <w:color w:val="000000"/>
                <w:szCs w:val="24"/>
                <w:lang w:val="en-GB" w:eastAsia="el-GR"/>
              </w:rPr>
              <w:t>ΚΟΣΤΟΣ/ΩΡΑ</w:t>
            </w:r>
          </w:p>
        </w:tc>
        <w:tc>
          <w:tcPr>
            <w:tcW w:w="1633" w:type="dxa"/>
            <w:shd w:val="clear" w:color="000000" w:fill="C0C0C0"/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theme="minorHAnsi"/>
                <w:b/>
                <w:bCs/>
                <w:color w:val="000000"/>
                <w:szCs w:val="24"/>
                <w:lang w:val="en-GB" w:eastAsia="el-GR"/>
              </w:rPr>
            </w:pPr>
            <w:proofErr w:type="spellStart"/>
            <w:r w:rsidRPr="00312F57">
              <w:rPr>
                <w:rFonts w:ascii="Calibri" w:eastAsia="Times New Roman" w:hAnsi="Calibri" w:cstheme="minorHAnsi"/>
                <w:b/>
                <w:bCs/>
                <w:color w:val="000000"/>
                <w:szCs w:val="24"/>
                <w:lang w:val="en-GB" w:eastAsia="el-GR"/>
              </w:rPr>
              <w:t>Συνολικό</w:t>
            </w:r>
            <w:proofErr w:type="spellEnd"/>
            <w:r w:rsidRPr="00312F57">
              <w:rPr>
                <w:rFonts w:ascii="Calibri" w:eastAsia="Times New Roman" w:hAnsi="Calibri" w:cstheme="minorHAnsi"/>
                <w:b/>
                <w:bCs/>
                <w:color w:val="000000"/>
                <w:szCs w:val="24"/>
                <w:lang w:val="en-GB" w:eastAsia="el-GR"/>
              </w:rPr>
              <w:t xml:space="preserve"> </w:t>
            </w:r>
            <w:proofErr w:type="spellStart"/>
            <w:r w:rsidRPr="00312F57">
              <w:rPr>
                <w:rFonts w:ascii="Calibri" w:eastAsia="Times New Roman" w:hAnsi="Calibri" w:cstheme="minorHAnsi"/>
                <w:b/>
                <w:bCs/>
                <w:color w:val="000000"/>
                <w:szCs w:val="24"/>
                <w:lang w:val="en-GB" w:eastAsia="el-GR"/>
              </w:rPr>
              <w:t>κόστος</w:t>
            </w:r>
            <w:proofErr w:type="spellEnd"/>
          </w:p>
        </w:tc>
      </w:tr>
      <w:tr w:rsidR="00312F57" w:rsidRPr="00312F57" w:rsidTr="007000CC">
        <w:trPr>
          <w:trHeight w:val="315"/>
        </w:trPr>
        <w:tc>
          <w:tcPr>
            <w:tcW w:w="9837" w:type="dxa"/>
            <w:gridSpan w:val="7"/>
            <w:shd w:val="clear" w:color="000000" w:fill="C0C0C0"/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theme="minorHAnsi"/>
                <w:b/>
                <w:bCs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b/>
                <w:bCs/>
                <w:color w:val="000000"/>
                <w:szCs w:val="24"/>
                <w:lang w:val="en-GB" w:eastAsia="el-GR"/>
              </w:rPr>
              <w:t>ΓΙΑ ΤΟ ΕΤΟΣ 2027</w:t>
            </w:r>
          </w:p>
        </w:tc>
      </w:tr>
      <w:tr w:rsidR="00312F57" w:rsidRPr="00312F57" w:rsidTr="007000CC">
        <w:trPr>
          <w:gridAfter w:val="1"/>
          <w:wAfter w:w="15" w:type="dxa"/>
          <w:trHeight w:val="915"/>
        </w:trPr>
        <w:tc>
          <w:tcPr>
            <w:tcW w:w="578" w:type="dxa"/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1</w:t>
            </w:r>
          </w:p>
        </w:tc>
        <w:tc>
          <w:tcPr>
            <w:tcW w:w="1411" w:type="dxa"/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72267000-4</w:t>
            </w:r>
          </w:p>
        </w:tc>
        <w:tc>
          <w:tcPr>
            <w:tcW w:w="4061" w:type="dxa"/>
            <w:noWrap/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theme="minorHAnsi"/>
                <w:color w:val="000000"/>
                <w:szCs w:val="24"/>
                <w:lang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eastAsia="el-GR"/>
              </w:rPr>
              <w:t xml:space="preserve">Υποστήριξη  (συντήρηση  και ανάπτυξη) της εφαρμογής συστήματος Πολιτικής Ασφάλειας Πληροφοριών, Δεδομένων και Υπολογιστικών Πόρων </w:t>
            </w:r>
          </w:p>
        </w:tc>
        <w:tc>
          <w:tcPr>
            <w:tcW w:w="694" w:type="dxa"/>
            <w:noWrap/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288</w:t>
            </w:r>
          </w:p>
        </w:tc>
        <w:tc>
          <w:tcPr>
            <w:tcW w:w="1445" w:type="dxa"/>
            <w:noWrap/>
            <w:vAlign w:val="center"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</w:pPr>
          </w:p>
        </w:tc>
        <w:tc>
          <w:tcPr>
            <w:tcW w:w="1633" w:type="dxa"/>
            <w:vAlign w:val="center"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</w:pPr>
          </w:p>
        </w:tc>
      </w:tr>
      <w:tr w:rsidR="00312F57" w:rsidRPr="00312F57" w:rsidTr="007000CC">
        <w:trPr>
          <w:gridAfter w:val="1"/>
          <w:wAfter w:w="15" w:type="dxa"/>
          <w:trHeight w:val="915"/>
        </w:trPr>
        <w:tc>
          <w:tcPr>
            <w:tcW w:w="578" w:type="dxa"/>
            <w:vAlign w:val="center"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  <w:t>2</w:t>
            </w:r>
          </w:p>
        </w:tc>
        <w:tc>
          <w:tcPr>
            <w:tcW w:w="1411" w:type="dxa"/>
            <w:vAlign w:val="center"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72267000-4</w:t>
            </w:r>
          </w:p>
        </w:tc>
        <w:tc>
          <w:tcPr>
            <w:tcW w:w="4061" w:type="dxa"/>
            <w:noWrap/>
          </w:tcPr>
          <w:p w:rsidR="00312F57" w:rsidRPr="00312F57" w:rsidRDefault="00312F57" w:rsidP="00312F5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Helvetica" w:cstheme="minorHAnsi"/>
                <w:color w:val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12F57">
              <w:rPr>
                <w:rFonts w:eastAsia="Helvetica" w:cstheme="minorHAnsi"/>
                <w:b/>
                <w:bCs/>
                <w:color w:val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Internal Penetration Test</w:t>
            </w:r>
            <w:r w:rsidRPr="00312F57">
              <w:rPr>
                <w:rFonts w:eastAsia="Helvetica" w:cstheme="minorHAnsi"/>
                <w:color w:val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 </w:t>
            </w:r>
            <w:r w:rsidRPr="00312F57">
              <w:rPr>
                <w:rFonts w:eastAsia="Helvetica" w:cstheme="minorHAnsi"/>
                <w:color w:val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br/>
              <w:t>• Port Scanning - Vulnerability Assessment – Pen Test</w:t>
            </w:r>
          </w:p>
          <w:p w:rsidR="00312F57" w:rsidRPr="00312F57" w:rsidRDefault="00312F57" w:rsidP="00312F57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theme="minorHAnsi"/>
                <w:color w:val="000000"/>
                <w:szCs w:val="24"/>
                <w:lang w:eastAsia="el-GR"/>
              </w:rPr>
            </w:pPr>
            <w:r w:rsidRPr="00312F57">
              <w:rPr>
                <w:rFonts w:ascii="Calibri" w:eastAsia="Times New Roman" w:hAnsi="Calibri" w:cstheme="minorHAnsi"/>
                <w:szCs w:val="24"/>
                <w:lang w:eastAsia="ar-SA"/>
              </w:rPr>
              <w:t xml:space="preserve">• </w:t>
            </w:r>
            <w:r w:rsidRPr="00312F57">
              <w:rPr>
                <w:rFonts w:ascii="Calibri" w:eastAsia="Times New Roman" w:hAnsi="Calibri" w:cstheme="minorHAnsi"/>
                <w:szCs w:val="24"/>
                <w:lang w:val="en-GB" w:eastAsia="ar-SA"/>
              </w:rPr>
              <w:t>Report</w:t>
            </w:r>
            <w:r w:rsidRPr="00312F57">
              <w:rPr>
                <w:rFonts w:ascii="Calibri" w:eastAsia="Times New Roman" w:hAnsi="Calibri" w:cstheme="minorHAnsi"/>
                <w:szCs w:val="24"/>
                <w:lang w:eastAsia="ar-SA"/>
              </w:rPr>
              <w:t xml:space="preserve"> ευρημάτων κατηγοριοποίηση και προτάσεις αποκατάστασης</w:t>
            </w:r>
          </w:p>
        </w:tc>
        <w:tc>
          <w:tcPr>
            <w:tcW w:w="694" w:type="dxa"/>
            <w:noWrap/>
            <w:vAlign w:val="center"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  <w:t>1</w:t>
            </w:r>
          </w:p>
        </w:tc>
        <w:tc>
          <w:tcPr>
            <w:tcW w:w="1445" w:type="dxa"/>
            <w:noWrap/>
            <w:vAlign w:val="center"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</w:pPr>
          </w:p>
        </w:tc>
        <w:tc>
          <w:tcPr>
            <w:tcW w:w="1633" w:type="dxa"/>
            <w:vAlign w:val="center"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</w:pPr>
          </w:p>
        </w:tc>
      </w:tr>
      <w:tr w:rsidR="00312F57" w:rsidRPr="00312F57" w:rsidTr="007000CC">
        <w:trPr>
          <w:gridAfter w:val="1"/>
          <w:wAfter w:w="15" w:type="dxa"/>
          <w:trHeight w:val="915"/>
        </w:trPr>
        <w:tc>
          <w:tcPr>
            <w:tcW w:w="578" w:type="dxa"/>
            <w:vAlign w:val="center"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  <w:t>3</w:t>
            </w:r>
          </w:p>
        </w:tc>
        <w:tc>
          <w:tcPr>
            <w:tcW w:w="1411" w:type="dxa"/>
            <w:vAlign w:val="center"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72267000-4</w:t>
            </w:r>
          </w:p>
        </w:tc>
        <w:tc>
          <w:tcPr>
            <w:tcW w:w="4061" w:type="dxa"/>
            <w:noWrap/>
          </w:tcPr>
          <w:p w:rsidR="00312F57" w:rsidRPr="00312F57" w:rsidRDefault="00312F57" w:rsidP="00312F5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Helvetica" w:cstheme="minorHAnsi"/>
                <w:color w:val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12F57">
              <w:rPr>
                <w:rFonts w:eastAsia="Helvetica" w:cstheme="minorHAnsi"/>
                <w:b/>
                <w:bCs/>
                <w:color w:val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External Penetration Test</w:t>
            </w:r>
            <w:r w:rsidRPr="00312F57">
              <w:rPr>
                <w:rFonts w:eastAsia="Helvetica" w:cstheme="minorHAnsi"/>
                <w:color w:val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br/>
              <w:t>• Port Scanning - Vulnerability Assessment – Pen Test</w:t>
            </w:r>
          </w:p>
          <w:p w:rsidR="00312F57" w:rsidRPr="00312F57" w:rsidRDefault="00312F57" w:rsidP="00312F5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Helvetica" w:cstheme="minorHAnsi"/>
                <w:color w:val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12F57">
              <w:rPr>
                <w:rFonts w:eastAsia="Helvetica" w:cstheme="minorHAnsi"/>
                <w:color w:val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• </w:t>
            </w:r>
            <w:r w:rsidRPr="00312F57">
              <w:rPr>
                <w:rFonts w:eastAsia="Helvetica" w:cstheme="minorHAnsi"/>
                <w:color w:val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Report</w:t>
            </w:r>
            <w:r w:rsidRPr="00312F57">
              <w:rPr>
                <w:rFonts w:eastAsia="Helvetica" w:cstheme="minorHAnsi"/>
                <w:color w:val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ευρημάτων κατηγοριοποίηση και προτάσεις αποκατάστασης</w:t>
            </w:r>
          </w:p>
          <w:p w:rsidR="00312F57" w:rsidRPr="00312F57" w:rsidRDefault="00312F57" w:rsidP="00312F57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szCs w:val="24"/>
                <w:lang w:val="en-GB" w:eastAsia="ar-SA"/>
              </w:rPr>
              <w:t>• Phishing Campaign</w:t>
            </w:r>
          </w:p>
        </w:tc>
        <w:tc>
          <w:tcPr>
            <w:tcW w:w="694" w:type="dxa"/>
            <w:noWrap/>
            <w:vAlign w:val="center"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  <w:t>1</w:t>
            </w:r>
          </w:p>
        </w:tc>
        <w:tc>
          <w:tcPr>
            <w:tcW w:w="1445" w:type="dxa"/>
            <w:noWrap/>
            <w:vAlign w:val="center"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</w:pPr>
          </w:p>
        </w:tc>
        <w:tc>
          <w:tcPr>
            <w:tcW w:w="1633" w:type="dxa"/>
            <w:vAlign w:val="center"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</w:pPr>
          </w:p>
        </w:tc>
      </w:tr>
      <w:tr w:rsidR="00312F57" w:rsidRPr="00312F57" w:rsidTr="007000CC">
        <w:trPr>
          <w:gridAfter w:val="1"/>
          <w:wAfter w:w="15" w:type="dxa"/>
          <w:trHeight w:val="915"/>
        </w:trPr>
        <w:tc>
          <w:tcPr>
            <w:tcW w:w="578" w:type="dxa"/>
            <w:vAlign w:val="center"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  <w:t>4</w:t>
            </w:r>
          </w:p>
        </w:tc>
        <w:tc>
          <w:tcPr>
            <w:tcW w:w="1411" w:type="dxa"/>
            <w:vAlign w:val="center"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72267000-4</w:t>
            </w:r>
          </w:p>
        </w:tc>
        <w:tc>
          <w:tcPr>
            <w:tcW w:w="4061" w:type="dxa"/>
            <w:noWrap/>
          </w:tcPr>
          <w:p w:rsidR="00312F57" w:rsidRPr="00312F57" w:rsidRDefault="00312F57" w:rsidP="00312F5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Helvetica" w:cstheme="minorHAnsi"/>
                <w:color w:val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12F57">
              <w:rPr>
                <w:rFonts w:eastAsia="Helvetica" w:cstheme="minorHAnsi"/>
                <w:b/>
                <w:bCs/>
                <w:color w:val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ΙΤ </w:t>
            </w:r>
            <w:r w:rsidRPr="00312F57">
              <w:rPr>
                <w:rFonts w:eastAsia="Helvetica" w:cstheme="minorHAnsi"/>
                <w:b/>
                <w:bCs/>
                <w:color w:val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Security</w:t>
            </w:r>
            <w:r w:rsidRPr="00312F57">
              <w:rPr>
                <w:rFonts w:eastAsia="Helvetica" w:cstheme="minorHAnsi"/>
                <w:b/>
                <w:bCs/>
                <w:color w:val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312F57">
              <w:rPr>
                <w:rFonts w:eastAsia="Helvetica" w:cstheme="minorHAnsi"/>
                <w:b/>
                <w:bCs/>
                <w:color w:val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Audit</w:t>
            </w:r>
            <w:r w:rsidRPr="00312F57">
              <w:rPr>
                <w:rFonts w:eastAsia="Helvetica" w:cstheme="minorHAnsi"/>
                <w:color w:val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br/>
              <w:t xml:space="preserve">• </w:t>
            </w:r>
            <w:r w:rsidRPr="00312F57">
              <w:rPr>
                <w:rFonts w:eastAsia="Helvetica" w:cstheme="minorHAnsi"/>
                <w:color w:val="000000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Audit</w:t>
            </w:r>
            <w:r w:rsidRPr="00312F57">
              <w:rPr>
                <w:rFonts w:eastAsia="Helvetica" w:cstheme="minorHAnsi"/>
                <w:color w:val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- Καταγραφή ευρημάτων Αναφορά κινδύνων σχετιζόμενων με ευρήματα</w:t>
            </w:r>
          </w:p>
          <w:p w:rsidR="00312F57" w:rsidRPr="00312F57" w:rsidRDefault="00312F57" w:rsidP="00312F5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Helvetica" w:cstheme="minorHAnsi"/>
                <w:b/>
                <w:bCs/>
                <w:color w:val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12F57">
              <w:rPr>
                <w:rFonts w:eastAsia="Helvetica" w:cstheme="minorHAnsi"/>
                <w:color w:val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• Κατηγοριοποίηση ευρημάτων ανά επικινδυνότητα και κόστος αποκατάστασης</w:t>
            </w:r>
          </w:p>
        </w:tc>
        <w:tc>
          <w:tcPr>
            <w:tcW w:w="694" w:type="dxa"/>
            <w:noWrap/>
            <w:vAlign w:val="center"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  <w:t>1</w:t>
            </w:r>
          </w:p>
        </w:tc>
        <w:tc>
          <w:tcPr>
            <w:tcW w:w="1445" w:type="dxa"/>
            <w:noWrap/>
            <w:vAlign w:val="center"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</w:pPr>
          </w:p>
        </w:tc>
        <w:tc>
          <w:tcPr>
            <w:tcW w:w="1633" w:type="dxa"/>
            <w:vAlign w:val="center"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</w:pPr>
          </w:p>
        </w:tc>
      </w:tr>
      <w:tr w:rsidR="00312F57" w:rsidRPr="00312F57" w:rsidTr="007000CC">
        <w:trPr>
          <w:gridAfter w:val="1"/>
          <w:wAfter w:w="15" w:type="dxa"/>
          <w:trHeight w:val="915"/>
        </w:trPr>
        <w:tc>
          <w:tcPr>
            <w:tcW w:w="578" w:type="dxa"/>
            <w:vAlign w:val="center"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  <w:t>5</w:t>
            </w:r>
          </w:p>
        </w:tc>
        <w:tc>
          <w:tcPr>
            <w:tcW w:w="1411" w:type="dxa"/>
            <w:vAlign w:val="center"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72267000-4</w:t>
            </w:r>
          </w:p>
        </w:tc>
        <w:tc>
          <w:tcPr>
            <w:tcW w:w="4061" w:type="dxa"/>
            <w:noWrap/>
          </w:tcPr>
          <w:p w:rsidR="00312F57" w:rsidRPr="00312F57" w:rsidRDefault="00312F57" w:rsidP="00312F5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Helvetica" w:cstheme="minorHAnsi"/>
                <w:b/>
                <w:bCs/>
                <w:color w:val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12F57">
              <w:rPr>
                <w:rFonts w:eastAsia="Helvetica" w:cstheme="minorHAnsi"/>
                <w:b/>
                <w:bCs/>
                <w:color w:val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Πολιτικές Ασφάλειας για συμμόρφωση κατά NIS 2</w:t>
            </w:r>
          </w:p>
          <w:p w:rsidR="00312F57" w:rsidRPr="00312F57" w:rsidRDefault="00312F57" w:rsidP="00312F57">
            <w:pPr>
              <w:suppressAutoHyphens/>
              <w:spacing w:after="120" w:line="240" w:lineRule="auto"/>
              <w:jc w:val="both"/>
              <w:rPr>
                <w:rFonts w:ascii="Calibri" w:eastAsia="Times New Roman" w:hAnsi="Calibri" w:cstheme="minorHAnsi"/>
                <w:szCs w:val="24"/>
                <w:lang w:eastAsia="en-GB"/>
              </w:rPr>
            </w:pPr>
            <w:r w:rsidRPr="00312F57">
              <w:rPr>
                <w:rFonts w:ascii="Calibri" w:eastAsia="Times New Roman" w:hAnsi="Calibri" w:cstheme="minorHAnsi"/>
                <w:szCs w:val="24"/>
                <w:lang w:eastAsia="ar-SA"/>
              </w:rPr>
              <w:t xml:space="preserve">Πολιτικές Ασφάλειας Διαχείρισης των κινδύνων του πληροφοριακού συστήματος του οργανισμού από απειλές όπως, οι </w:t>
            </w:r>
            <w:proofErr w:type="spellStart"/>
            <w:r w:rsidRPr="00312F57">
              <w:rPr>
                <w:rFonts w:ascii="Calibri" w:eastAsia="Times New Roman" w:hAnsi="Calibri" w:cstheme="minorHAnsi"/>
                <w:szCs w:val="24"/>
                <w:lang w:eastAsia="ar-SA"/>
              </w:rPr>
              <w:t>κυβερνοεπιθέσεις</w:t>
            </w:r>
            <w:proofErr w:type="spellEnd"/>
            <w:r w:rsidRPr="00312F57">
              <w:rPr>
                <w:rFonts w:ascii="Calibri" w:eastAsia="Times New Roman" w:hAnsi="Calibri" w:cstheme="minorHAnsi"/>
                <w:szCs w:val="24"/>
                <w:lang w:eastAsia="ar-SA"/>
              </w:rPr>
              <w:t xml:space="preserve">, οι παραβιάσεις των συστημάτων, οι διαρροές δεδομένων ή η κλοπή, συμμορφούμενες κατά </w:t>
            </w:r>
            <w:r w:rsidRPr="00312F57">
              <w:rPr>
                <w:rFonts w:ascii="Calibri" w:eastAsia="Times New Roman" w:hAnsi="Calibri" w:cstheme="minorHAnsi"/>
                <w:szCs w:val="24"/>
                <w:lang w:val="en-GB" w:eastAsia="ar-SA"/>
              </w:rPr>
              <w:t>NIS</w:t>
            </w:r>
            <w:r w:rsidRPr="00312F57">
              <w:rPr>
                <w:rFonts w:ascii="Calibri" w:eastAsia="Times New Roman" w:hAnsi="Calibri" w:cstheme="minorHAnsi"/>
                <w:szCs w:val="24"/>
                <w:lang w:eastAsia="ar-SA"/>
              </w:rPr>
              <w:t xml:space="preserve"> 2</w:t>
            </w:r>
          </w:p>
        </w:tc>
        <w:tc>
          <w:tcPr>
            <w:tcW w:w="694" w:type="dxa"/>
            <w:noWrap/>
            <w:vAlign w:val="center"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theme="minorHAnsi"/>
                <w:color w:val="000000"/>
                <w:szCs w:val="24"/>
                <w:lang w:eastAsia="el-GR"/>
              </w:rPr>
            </w:pPr>
          </w:p>
        </w:tc>
        <w:tc>
          <w:tcPr>
            <w:tcW w:w="1445" w:type="dxa"/>
            <w:noWrap/>
            <w:vAlign w:val="center"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theme="minorHAnsi"/>
                <w:color w:val="000000"/>
                <w:szCs w:val="24"/>
                <w:lang w:eastAsia="el-GR"/>
              </w:rPr>
            </w:pPr>
          </w:p>
        </w:tc>
        <w:tc>
          <w:tcPr>
            <w:tcW w:w="1633" w:type="dxa"/>
            <w:vAlign w:val="center"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Cs w:val="24"/>
                <w:lang w:eastAsia="el-GR"/>
              </w:rPr>
            </w:pPr>
          </w:p>
        </w:tc>
      </w:tr>
      <w:tr w:rsidR="00312F57" w:rsidRPr="00312F57" w:rsidTr="007000CC">
        <w:trPr>
          <w:gridAfter w:val="1"/>
          <w:wAfter w:w="15" w:type="dxa"/>
          <w:trHeight w:val="915"/>
        </w:trPr>
        <w:tc>
          <w:tcPr>
            <w:tcW w:w="578" w:type="dxa"/>
            <w:vAlign w:val="center"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  <w:lastRenderedPageBreak/>
              <w:t>6</w:t>
            </w:r>
          </w:p>
        </w:tc>
        <w:tc>
          <w:tcPr>
            <w:tcW w:w="1411" w:type="dxa"/>
            <w:vAlign w:val="center"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72267000-4</w:t>
            </w:r>
          </w:p>
        </w:tc>
        <w:tc>
          <w:tcPr>
            <w:tcW w:w="4061" w:type="dxa"/>
            <w:noWrap/>
          </w:tcPr>
          <w:p w:rsidR="00312F57" w:rsidRPr="00312F57" w:rsidRDefault="00312F57" w:rsidP="00312F5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Helvetica" w:cstheme="minorHAnsi"/>
                <w:b/>
                <w:bCs/>
                <w:color w:val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312F57">
              <w:rPr>
                <w:rFonts w:eastAsia="Helvetica" w:cstheme="minorHAnsi"/>
                <w:b/>
                <w:bCs/>
                <w:color w:val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Risk</w:t>
            </w:r>
            <w:proofErr w:type="spellEnd"/>
            <w:r w:rsidRPr="00312F57">
              <w:rPr>
                <w:rFonts w:eastAsia="Helvetica" w:cstheme="minorHAnsi"/>
                <w:b/>
                <w:bCs/>
                <w:color w:val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312F57">
              <w:rPr>
                <w:rFonts w:eastAsia="Helvetica" w:cstheme="minorHAnsi"/>
                <w:b/>
                <w:bCs/>
                <w:color w:val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Assessment</w:t>
            </w:r>
            <w:proofErr w:type="spellEnd"/>
          </w:p>
          <w:p w:rsidR="00312F57" w:rsidRPr="00312F57" w:rsidRDefault="00312F57" w:rsidP="00312F5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Helvetica" w:cstheme="minorHAnsi"/>
                <w:color w:val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12F57">
              <w:rPr>
                <w:rFonts w:eastAsia="Helvetica" w:cstheme="minorHAnsi"/>
                <w:b/>
                <w:bCs/>
                <w:color w:val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• </w:t>
            </w:r>
            <w:r w:rsidRPr="00312F57">
              <w:rPr>
                <w:rFonts w:eastAsia="Helvetica" w:cstheme="minorHAnsi"/>
                <w:color w:val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Εκτίμηση κινδύνων </w:t>
            </w:r>
          </w:p>
          <w:p w:rsidR="00312F57" w:rsidRPr="00312F57" w:rsidRDefault="00312F57" w:rsidP="00312F57">
            <w:pPr>
              <w:tabs>
                <w:tab w:val="left" w:pos="909"/>
              </w:tabs>
              <w:suppressAutoHyphens/>
              <w:spacing w:after="120" w:line="240" w:lineRule="auto"/>
              <w:jc w:val="both"/>
              <w:rPr>
                <w:rFonts w:ascii="Calibri" w:eastAsia="Times New Roman" w:hAnsi="Calibri" w:cstheme="minorHAnsi"/>
                <w:szCs w:val="24"/>
                <w:lang w:eastAsia="en-GB"/>
              </w:rPr>
            </w:pPr>
            <w:r w:rsidRPr="00312F57">
              <w:rPr>
                <w:rFonts w:ascii="Calibri" w:eastAsia="Times New Roman" w:hAnsi="Calibri" w:cstheme="minorHAnsi"/>
                <w:szCs w:val="24"/>
                <w:lang w:eastAsia="ar-SA"/>
              </w:rPr>
              <w:t>• Σημεία εφαρμογής αντίμετρων</w:t>
            </w:r>
          </w:p>
        </w:tc>
        <w:tc>
          <w:tcPr>
            <w:tcW w:w="694" w:type="dxa"/>
            <w:noWrap/>
            <w:vAlign w:val="center"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  <w:t>1</w:t>
            </w:r>
          </w:p>
        </w:tc>
        <w:tc>
          <w:tcPr>
            <w:tcW w:w="1445" w:type="dxa"/>
            <w:noWrap/>
            <w:vAlign w:val="center"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</w:pPr>
          </w:p>
        </w:tc>
        <w:tc>
          <w:tcPr>
            <w:tcW w:w="1633" w:type="dxa"/>
            <w:vAlign w:val="center"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</w:pPr>
          </w:p>
        </w:tc>
      </w:tr>
      <w:tr w:rsidR="00312F57" w:rsidRPr="00312F57" w:rsidTr="007000CC">
        <w:trPr>
          <w:gridAfter w:val="1"/>
          <w:wAfter w:w="15" w:type="dxa"/>
          <w:trHeight w:val="315"/>
        </w:trPr>
        <w:tc>
          <w:tcPr>
            <w:tcW w:w="6050" w:type="dxa"/>
            <w:gridSpan w:val="3"/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ΣΥΝΟΛΟ ΔΑΠΑΝΗΣ</w:t>
            </w:r>
          </w:p>
        </w:tc>
        <w:tc>
          <w:tcPr>
            <w:tcW w:w="694" w:type="dxa"/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 </w:t>
            </w:r>
          </w:p>
        </w:tc>
        <w:tc>
          <w:tcPr>
            <w:tcW w:w="1445" w:type="dxa"/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 </w:t>
            </w:r>
          </w:p>
        </w:tc>
        <w:tc>
          <w:tcPr>
            <w:tcW w:w="1633" w:type="dxa"/>
            <w:vAlign w:val="center"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</w:pPr>
          </w:p>
        </w:tc>
      </w:tr>
      <w:tr w:rsidR="00312F57" w:rsidRPr="00312F57" w:rsidTr="007000CC">
        <w:trPr>
          <w:gridAfter w:val="1"/>
          <w:wAfter w:w="15" w:type="dxa"/>
          <w:trHeight w:val="315"/>
        </w:trPr>
        <w:tc>
          <w:tcPr>
            <w:tcW w:w="6050" w:type="dxa"/>
            <w:gridSpan w:val="3"/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ΦΠΑ 24%</w:t>
            </w:r>
          </w:p>
        </w:tc>
        <w:tc>
          <w:tcPr>
            <w:tcW w:w="694" w:type="dxa"/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 </w:t>
            </w:r>
          </w:p>
        </w:tc>
        <w:tc>
          <w:tcPr>
            <w:tcW w:w="1445" w:type="dxa"/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 </w:t>
            </w:r>
          </w:p>
        </w:tc>
        <w:tc>
          <w:tcPr>
            <w:tcW w:w="1633" w:type="dxa"/>
            <w:vAlign w:val="center"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</w:pPr>
          </w:p>
        </w:tc>
      </w:tr>
      <w:tr w:rsidR="00312F57" w:rsidRPr="00312F57" w:rsidTr="007000CC">
        <w:trPr>
          <w:gridAfter w:val="1"/>
          <w:wAfter w:w="15" w:type="dxa"/>
          <w:trHeight w:val="315"/>
        </w:trPr>
        <w:tc>
          <w:tcPr>
            <w:tcW w:w="6050" w:type="dxa"/>
            <w:gridSpan w:val="3"/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ΓΕΝΙΚΟ ΣΥΝΟΛΟ</w:t>
            </w:r>
          </w:p>
        </w:tc>
        <w:tc>
          <w:tcPr>
            <w:tcW w:w="694" w:type="dxa"/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 </w:t>
            </w:r>
          </w:p>
        </w:tc>
        <w:tc>
          <w:tcPr>
            <w:tcW w:w="1445" w:type="dxa"/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 </w:t>
            </w:r>
          </w:p>
        </w:tc>
        <w:tc>
          <w:tcPr>
            <w:tcW w:w="1633" w:type="dxa"/>
            <w:vAlign w:val="center"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</w:pPr>
          </w:p>
        </w:tc>
      </w:tr>
    </w:tbl>
    <w:p w:rsidR="00312F57" w:rsidRPr="00312F57" w:rsidRDefault="00312F57" w:rsidP="00312F57">
      <w:pPr>
        <w:keepNext/>
        <w:pageBreakBefore/>
        <w:suppressAutoHyphens/>
        <w:spacing w:after="100" w:line="240" w:lineRule="auto"/>
        <w:jc w:val="center"/>
        <w:rPr>
          <w:rFonts w:ascii="Calibri" w:eastAsia="Times New Roman" w:hAnsi="Calibri" w:cs="Calibri"/>
          <w:szCs w:val="24"/>
          <w:lang w:val="en-GB" w:eastAsia="ar-SA"/>
        </w:rPr>
      </w:pPr>
      <w:proofErr w:type="spellStart"/>
      <w:r w:rsidRPr="00312F57">
        <w:rPr>
          <w:rFonts w:ascii="Calibri" w:eastAsia="Times New Roman" w:hAnsi="Calibri" w:cs="Calibri"/>
          <w:b/>
          <w:color w:val="000000"/>
          <w:sz w:val="24"/>
          <w:szCs w:val="24"/>
          <w:lang w:val="en-GB" w:eastAsia="ar-SA"/>
        </w:rPr>
        <w:lastRenderedPageBreak/>
        <w:t>Τμήμ</w:t>
      </w:r>
      <w:proofErr w:type="spellEnd"/>
      <w:r w:rsidRPr="00312F57">
        <w:rPr>
          <w:rFonts w:ascii="Calibri" w:eastAsia="Times New Roman" w:hAnsi="Calibri" w:cs="Calibri"/>
          <w:b/>
          <w:color w:val="000000"/>
          <w:sz w:val="24"/>
          <w:szCs w:val="24"/>
          <w:lang w:val="en-GB" w:eastAsia="ar-SA"/>
        </w:rPr>
        <w:t>α 2</w:t>
      </w:r>
    </w:p>
    <w:tbl>
      <w:tblPr>
        <w:tblW w:w="11226" w:type="dxa"/>
        <w:jc w:val="center"/>
        <w:tblLook w:val="04A0" w:firstRow="1" w:lastRow="0" w:firstColumn="1" w:lastColumn="0" w:noHBand="0" w:noVBand="1"/>
      </w:tblPr>
      <w:tblGrid>
        <w:gridCol w:w="8642"/>
        <w:gridCol w:w="719"/>
        <w:gridCol w:w="857"/>
        <w:gridCol w:w="7"/>
        <w:gridCol w:w="994"/>
        <w:gridCol w:w="7"/>
      </w:tblGrid>
      <w:tr w:rsidR="00312F57" w:rsidRPr="00312F57" w:rsidTr="007000CC">
        <w:trPr>
          <w:gridAfter w:val="1"/>
          <w:wAfter w:w="7" w:type="dxa"/>
          <w:trHeight w:val="300"/>
          <w:jc w:val="center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GB" w:eastAsia="el-GR"/>
              </w:rPr>
            </w:pPr>
            <w:proofErr w:type="spellStart"/>
            <w:r w:rsidRPr="00312F5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GB" w:eastAsia="el-GR"/>
              </w:rPr>
              <w:t>Περιγρ</w:t>
            </w:r>
            <w:proofErr w:type="spellEnd"/>
            <w:r w:rsidRPr="00312F5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GB" w:eastAsia="el-GR"/>
              </w:rPr>
              <w:t>αφή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GB" w:eastAsia="el-GR"/>
              </w:rPr>
              <w:t>Μ.Μ.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GB" w:eastAsia="el-GR"/>
              </w:rPr>
            </w:pPr>
            <w:proofErr w:type="spellStart"/>
            <w:r w:rsidRPr="00312F5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GB" w:eastAsia="el-GR"/>
              </w:rPr>
              <w:t>Ποσότ</w:t>
            </w:r>
            <w:proofErr w:type="spellEnd"/>
            <w:r w:rsidRPr="00312F5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GB" w:eastAsia="el-GR"/>
              </w:rPr>
              <w:t>.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GB" w:eastAsia="el-GR"/>
              </w:rPr>
            </w:pPr>
            <w:proofErr w:type="spellStart"/>
            <w:r w:rsidRPr="00312F5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GB" w:eastAsia="el-GR"/>
              </w:rPr>
              <w:t>Αξί</w:t>
            </w:r>
            <w:proofErr w:type="spellEnd"/>
            <w:r w:rsidRPr="00312F5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GB" w:eastAsia="el-GR"/>
              </w:rPr>
              <w:t>α</w:t>
            </w:r>
          </w:p>
        </w:tc>
      </w:tr>
      <w:tr w:rsidR="00312F57" w:rsidRPr="00312F57" w:rsidTr="007000CC">
        <w:trPr>
          <w:gridAfter w:val="1"/>
          <w:wAfter w:w="7" w:type="dxa"/>
          <w:trHeight w:val="300"/>
          <w:jc w:val="center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eastAsia="el-GR"/>
              </w:rPr>
              <w:t xml:space="preserve">Αντικατάσταση παλιών </w:t>
            </w:r>
            <w:proofErr w:type="spellStart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eastAsia="el-GR"/>
              </w:rPr>
              <w:t>ωρομετρητών</w:t>
            </w:r>
            <w:proofErr w:type="spellEnd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eastAsia="el-GR"/>
              </w:rPr>
              <w:t xml:space="preserve"> (9), έλεγχος ορθής λειτουργίας νέων </w:t>
            </w:r>
            <w:proofErr w:type="spellStart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eastAsia="el-GR"/>
              </w:rPr>
              <w:t>ωρομετρητών</w:t>
            </w:r>
            <w:proofErr w:type="spellEnd"/>
          </w:p>
        </w:tc>
        <w:tc>
          <w:tcPr>
            <w:tcW w:w="71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 </w:t>
            </w:r>
          </w:p>
        </w:tc>
        <w:tc>
          <w:tcPr>
            <w:tcW w:w="8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 </w:t>
            </w:r>
          </w:p>
        </w:tc>
        <w:tc>
          <w:tcPr>
            <w:tcW w:w="10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4.680,00</w:t>
            </w:r>
          </w:p>
        </w:tc>
      </w:tr>
      <w:tr w:rsidR="00312F57" w:rsidRPr="00312F57" w:rsidTr="007000CC">
        <w:trPr>
          <w:gridAfter w:val="1"/>
          <w:wAfter w:w="7" w:type="dxa"/>
          <w:trHeight w:val="300"/>
          <w:jc w:val="center"/>
        </w:trPr>
        <w:tc>
          <w:tcPr>
            <w:tcW w:w="8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 xml:space="preserve">ZK </w:t>
            </w:r>
            <w:proofErr w:type="spellStart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iClock</w:t>
            </w:r>
            <w:proofErr w:type="spellEnd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 xml:space="preserve"> S560-12 EM-</w:t>
            </w:r>
            <w:proofErr w:type="spellStart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Mifare</w:t>
            </w:r>
            <w:proofErr w:type="spellEnd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 xml:space="preserve"> FPR </w:t>
            </w:r>
            <w:proofErr w:type="spellStart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Τερμ</w:t>
            </w:r>
            <w:proofErr w:type="spellEnd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 xml:space="preserve">ατικό </w:t>
            </w:r>
            <w:proofErr w:type="spellStart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Ωρομέτρησης</w:t>
            </w:r>
            <w:proofErr w:type="spellEnd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 xml:space="preserve"> (9)</w:t>
            </w:r>
          </w:p>
        </w:tc>
        <w:tc>
          <w:tcPr>
            <w:tcW w:w="71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4"/>
                <w:lang w:val="en-GB" w:eastAsia="el-GR"/>
              </w:rPr>
            </w:pPr>
          </w:p>
        </w:tc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4"/>
                <w:lang w:val="en-GB" w:eastAsia="el-GR"/>
              </w:rPr>
            </w:pPr>
          </w:p>
        </w:tc>
        <w:tc>
          <w:tcPr>
            <w:tcW w:w="10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4"/>
                <w:lang w:val="en-GB" w:eastAsia="el-GR"/>
              </w:rPr>
            </w:pPr>
          </w:p>
        </w:tc>
      </w:tr>
      <w:tr w:rsidR="00312F57" w:rsidRPr="00312F57" w:rsidTr="007000CC">
        <w:trPr>
          <w:gridAfter w:val="1"/>
          <w:wAfter w:w="7" w:type="dxa"/>
          <w:trHeight w:val="300"/>
          <w:jc w:val="center"/>
        </w:trPr>
        <w:tc>
          <w:tcPr>
            <w:tcW w:w="8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  <w:t xml:space="preserve">Web </w:t>
            </w:r>
            <w:proofErr w:type="spellStart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  <w:t>eTIME</w:t>
            </w:r>
            <w:proofErr w:type="spellEnd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  <w:t xml:space="preserve"> (Cloud </w:t>
            </w:r>
            <w:proofErr w:type="spellStart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  <w:t>Saas</w:t>
            </w:r>
            <w:proofErr w:type="spellEnd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  <w:t>)</w:t>
            </w:r>
          </w:p>
        </w:tc>
        <w:tc>
          <w:tcPr>
            <w:tcW w:w="71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val="en-GB" w:eastAsia="el-GR"/>
              </w:rPr>
            </w:pPr>
            <w:proofErr w:type="spellStart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Έτος</w:t>
            </w:r>
            <w:proofErr w:type="spellEnd"/>
          </w:p>
        </w:tc>
        <w:tc>
          <w:tcPr>
            <w:tcW w:w="8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1</w:t>
            </w:r>
          </w:p>
        </w:tc>
        <w:tc>
          <w:tcPr>
            <w:tcW w:w="10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1.580,00</w:t>
            </w:r>
          </w:p>
        </w:tc>
      </w:tr>
      <w:tr w:rsidR="00312F57" w:rsidRPr="00312F57" w:rsidTr="007000CC">
        <w:trPr>
          <w:gridAfter w:val="1"/>
          <w:wAfter w:w="7" w:type="dxa"/>
          <w:trHeight w:val="300"/>
          <w:jc w:val="center"/>
        </w:trPr>
        <w:tc>
          <w:tcPr>
            <w:tcW w:w="8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  <w:t>·       </w:t>
            </w:r>
            <w:proofErr w:type="gramStart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  <w:t>Υπ</w:t>
            </w:r>
            <w:proofErr w:type="spellStart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  <w:t>άλληλοι</w:t>
            </w:r>
            <w:proofErr w:type="spellEnd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  <w:t xml:space="preserve"> :</w:t>
            </w:r>
            <w:proofErr w:type="gramEnd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US" w:eastAsia="el-GR"/>
              </w:rPr>
              <w:t xml:space="preserve"> 250</w:t>
            </w:r>
          </w:p>
        </w:tc>
        <w:tc>
          <w:tcPr>
            <w:tcW w:w="71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4"/>
                <w:lang w:val="en-GB" w:eastAsia="el-GR"/>
              </w:rPr>
            </w:pPr>
          </w:p>
        </w:tc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4"/>
                <w:lang w:val="en-GB" w:eastAsia="el-GR"/>
              </w:rPr>
            </w:pPr>
          </w:p>
        </w:tc>
        <w:tc>
          <w:tcPr>
            <w:tcW w:w="10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4"/>
                <w:lang w:val="en-GB" w:eastAsia="el-GR"/>
              </w:rPr>
            </w:pPr>
          </w:p>
        </w:tc>
      </w:tr>
      <w:tr w:rsidR="00312F57" w:rsidRPr="00312F57" w:rsidTr="007000CC">
        <w:trPr>
          <w:gridAfter w:val="1"/>
          <w:wAfter w:w="7" w:type="dxa"/>
          <w:trHeight w:val="300"/>
          <w:jc w:val="center"/>
        </w:trPr>
        <w:tc>
          <w:tcPr>
            <w:tcW w:w="8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·       </w:t>
            </w:r>
            <w:proofErr w:type="spellStart"/>
            <w:proofErr w:type="gramStart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Δι</w:t>
            </w:r>
            <w:proofErr w:type="spellEnd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αχειριστές :</w:t>
            </w:r>
            <w:proofErr w:type="gramEnd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 xml:space="preserve"> 6</w:t>
            </w:r>
          </w:p>
        </w:tc>
        <w:tc>
          <w:tcPr>
            <w:tcW w:w="71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4"/>
                <w:lang w:val="en-GB" w:eastAsia="el-GR"/>
              </w:rPr>
            </w:pPr>
          </w:p>
        </w:tc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4"/>
                <w:lang w:val="en-GB" w:eastAsia="el-GR"/>
              </w:rPr>
            </w:pPr>
          </w:p>
        </w:tc>
        <w:tc>
          <w:tcPr>
            <w:tcW w:w="10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4"/>
                <w:lang w:val="en-GB" w:eastAsia="el-GR"/>
              </w:rPr>
            </w:pPr>
          </w:p>
        </w:tc>
      </w:tr>
      <w:tr w:rsidR="00312F57" w:rsidRPr="00312F57" w:rsidTr="007000CC">
        <w:trPr>
          <w:gridAfter w:val="1"/>
          <w:wAfter w:w="7" w:type="dxa"/>
          <w:trHeight w:val="300"/>
          <w:jc w:val="center"/>
        </w:trPr>
        <w:tc>
          <w:tcPr>
            <w:tcW w:w="8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·       </w:t>
            </w:r>
            <w:proofErr w:type="spellStart"/>
            <w:proofErr w:type="gramStart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Ετ</w:t>
            </w:r>
            <w:proofErr w:type="spellEnd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αιρείες :</w:t>
            </w:r>
            <w:proofErr w:type="gramEnd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 xml:space="preserve"> 1</w:t>
            </w:r>
          </w:p>
        </w:tc>
        <w:tc>
          <w:tcPr>
            <w:tcW w:w="71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4"/>
                <w:lang w:val="en-GB" w:eastAsia="el-GR"/>
              </w:rPr>
            </w:pPr>
          </w:p>
        </w:tc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4"/>
                <w:lang w:val="en-GB" w:eastAsia="el-GR"/>
              </w:rPr>
            </w:pPr>
          </w:p>
        </w:tc>
        <w:tc>
          <w:tcPr>
            <w:tcW w:w="10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4"/>
                <w:lang w:val="en-GB" w:eastAsia="el-GR"/>
              </w:rPr>
            </w:pPr>
          </w:p>
        </w:tc>
      </w:tr>
      <w:tr w:rsidR="00312F57" w:rsidRPr="00312F57" w:rsidTr="007000CC">
        <w:trPr>
          <w:gridAfter w:val="1"/>
          <w:wAfter w:w="7" w:type="dxa"/>
          <w:trHeight w:val="300"/>
          <w:jc w:val="center"/>
        </w:trPr>
        <w:tc>
          <w:tcPr>
            <w:tcW w:w="8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·       </w:t>
            </w:r>
            <w:proofErr w:type="spellStart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eTIME</w:t>
            </w:r>
            <w:proofErr w:type="spellEnd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 xml:space="preserve"> Employee Portal: </w:t>
            </w:r>
            <w:proofErr w:type="spellStart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Πρόσ</w:t>
            </w:r>
            <w:proofErr w:type="spellEnd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 xml:space="preserve">βαση </w:t>
            </w:r>
            <w:proofErr w:type="spellStart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μέσω</w:t>
            </w:r>
            <w:proofErr w:type="spellEnd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 xml:space="preserve"> PC/Laptop </w:t>
            </w:r>
            <w:proofErr w:type="spellStart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του</w:t>
            </w:r>
            <w:proofErr w:type="spellEnd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 xml:space="preserve"> </w:t>
            </w:r>
            <w:proofErr w:type="spellStart"/>
            <w:proofErr w:type="gramStart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εργ</w:t>
            </w:r>
            <w:proofErr w:type="spellEnd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αζομένου :</w:t>
            </w:r>
            <w:proofErr w:type="gramEnd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 ΝΑΙ</w:t>
            </w:r>
          </w:p>
        </w:tc>
        <w:tc>
          <w:tcPr>
            <w:tcW w:w="71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4"/>
                <w:lang w:val="en-GB" w:eastAsia="el-GR"/>
              </w:rPr>
            </w:pPr>
          </w:p>
        </w:tc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4"/>
                <w:lang w:val="en-GB" w:eastAsia="el-GR"/>
              </w:rPr>
            </w:pPr>
          </w:p>
        </w:tc>
        <w:tc>
          <w:tcPr>
            <w:tcW w:w="10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4"/>
                <w:lang w:val="en-GB" w:eastAsia="el-GR"/>
              </w:rPr>
            </w:pPr>
          </w:p>
        </w:tc>
      </w:tr>
      <w:tr w:rsidR="00312F57" w:rsidRPr="00312F57" w:rsidTr="007000CC">
        <w:trPr>
          <w:gridAfter w:val="1"/>
          <w:wAfter w:w="7" w:type="dxa"/>
          <w:trHeight w:val="900"/>
          <w:jc w:val="center"/>
        </w:trPr>
        <w:tc>
          <w:tcPr>
            <w:tcW w:w="8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eastAsia="el-GR"/>
              </w:rPr>
              <w:t>·</w:t>
            </w: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     </w:t>
            </w: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eastAsia="el-GR"/>
              </w:rPr>
              <w:t xml:space="preserve"> </w:t>
            </w: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 </w:t>
            </w: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eastAsia="el-GR"/>
              </w:rPr>
              <w:t>Λειτουργικότητα Ειδοποιήσεων (Διαχειριστή, Εργαζομένων)</w:t>
            </w: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 </w:t>
            </w:r>
            <w:proofErr w:type="spellStart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sms</w:t>
            </w:r>
            <w:proofErr w:type="spellEnd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eastAsia="el-GR"/>
              </w:rPr>
              <w:t>/</w:t>
            </w: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email </w:t>
            </w: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eastAsia="el-GR"/>
              </w:rPr>
              <w:t xml:space="preserve">(Για αποστολή </w:t>
            </w: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SMS</w:t>
            </w: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eastAsia="el-GR"/>
              </w:rPr>
              <w:t xml:space="preserve"> απαιτείται σύνδεση με το </w:t>
            </w: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portal</w:t>
            </w: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eastAsia="el-GR"/>
              </w:rPr>
              <w:t xml:space="preserve"> </w:t>
            </w: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SMS</w:t>
            </w: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eastAsia="el-GR"/>
              </w:rPr>
              <w:t>2</w:t>
            </w: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GREECE</w:t>
            </w: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eastAsia="el-GR"/>
              </w:rPr>
              <w:t xml:space="preserve">. Το κόστος των </w:t>
            </w: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SMS</w:t>
            </w: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eastAsia="el-GR"/>
              </w:rPr>
              <w:t xml:space="preserve"> δεν συμπεριλαμβάνεται. Για αποστολή </w:t>
            </w: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Email</w:t>
            </w: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eastAsia="el-GR"/>
              </w:rPr>
              <w:t xml:space="preserve"> απαιτείται σύνδεση με </w:t>
            </w: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SMTP</w:t>
            </w: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eastAsia="el-GR"/>
              </w:rPr>
              <w:t xml:space="preserve"> </w:t>
            </w: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Server</w:t>
            </w: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eastAsia="el-GR"/>
              </w:rPr>
              <w:t>.) : ΝΑΙ</w:t>
            </w:r>
          </w:p>
        </w:tc>
        <w:tc>
          <w:tcPr>
            <w:tcW w:w="71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4"/>
                <w:lang w:eastAsia="el-GR"/>
              </w:rPr>
            </w:pPr>
          </w:p>
        </w:tc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4"/>
                <w:lang w:eastAsia="el-GR"/>
              </w:rPr>
            </w:pPr>
          </w:p>
        </w:tc>
        <w:tc>
          <w:tcPr>
            <w:tcW w:w="10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4"/>
                <w:lang w:eastAsia="el-GR"/>
              </w:rPr>
            </w:pPr>
          </w:p>
        </w:tc>
      </w:tr>
      <w:tr w:rsidR="00312F57" w:rsidRPr="00312F57" w:rsidTr="007000CC">
        <w:trPr>
          <w:gridAfter w:val="1"/>
          <w:wAfter w:w="7" w:type="dxa"/>
          <w:trHeight w:val="300"/>
          <w:jc w:val="center"/>
        </w:trPr>
        <w:tc>
          <w:tcPr>
            <w:tcW w:w="8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eastAsia="el-GR"/>
              </w:rPr>
              <w:t>Εγκατάσταση, Παραμετροποίηση, Εκπαίδευση Χειριστή και Τηλεφωνική απομακρυσμένη υποστήριξη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val="en-GB" w:eastAsia="el-GR"/>
              </w:rPr>
            </w:pPr>
            <w:proofErr w:type="spellStart"/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Έτος</w:t>
            </w:r>
            <w:proofErr w:type="spellEnd"/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1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600,00</w:t>
            </w:r>
          </w:p>
        </w:tc>
      </w:tr>
      <w:tr w:rsidR="00312F57" w:rsidRPr="00312F57" w:rsidTr="007000CC">
        <w:trPr>
          <w:trHeight w:val="300"/>
          <w:jc w:val="center"/>
        </w:trPr>
        <w:tc>
          <w:tcPr>
            <w:tcW w:w="10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GB" w:eastAsia="el-GR"/>
              </w:rPr>
            </w:pPr>
            <w:proofErr w:type="spellStart"/>
            <w:r w:rsidRPr="00312F5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GB" w:eastAsia="el-GR"/>
              </w:rPr>
              <w:t>Γενικό</w:t>
            </w:r>
            <w:proofErr w:type="spellEnd"/>
            <w:r w:rsidRPr="00312F5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GB" w:eastAsia="el-GR"/>
              </w:rPr>
              <w:t xml:space="preserve"> </w:t>
            </w:r>
            <w:proofErr w:type="spellStart"/>
            <w:r w:rsidRPr="00312F5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GB" w:eastAsia="el-GR"/>
              </w:rPr>
              <w:t>Σύνολο</w:t>
            </w:r>
            <w:proofErr w:type="spellEnd"/>
            <w:r w:rsidRPr="00312F5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GB" w:eastAsia="el-GR"/>
              </w:rPr>
              <w:t xml:space="preserve"> </w:t>
            </w:r>
            <w:proofErr w:type="spellStart"/>
            <w:r w:rsidRPr="00312F5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GB" w:eastAsia="el-GR"/>
              </w:rPr>
              <w:t>Χωρίς</w:t>
            </w:r>
            <w:proofErr w:type="spellEnd"/>
            <w:r w:rsidRPr="00312F5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GB" w:eastAsia="el-GR"/>
              </w:rPr>
              <w:t xml:space="preserve"> ΦΠΑ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GB" w:eastAsia="el-GR"/>
              </w:rPr>
              <w:t>6.860,00</w:t>
            </w:r>
          </w:p>
        </w:tc>
      </w:tr>
      <w:tr w:rsidR="00312F57" w:rsidRPr="00312F57" w:rsidTr="007000CC">
        <w:trPr>
          <w:trHeight w:val="300"/>
          <w:jc w:val="center"/>
        </w:trPr>
        <w:tc>
          <w:tcPr>
            <w:tcW w:w="10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theme="minorHAnsi"/>
                <w:color w:val="000000"/>
                <w:szCs w:val="24"/>
                <w:lang w:val="en-GB" w:eastAsia="el-GR"/>
              </w:rPr>
              <w:t>ΦΠΑ 24%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="Calibri"/>
                <w:color w:val="000000"/>
                <w:szCs w:val="24"/>
                <w:lang w:val="en-GB" w:eastAsia="el-GR"/>
              </w:rPr>
              <w:t>1.646,40</w:t>
            </w:r>
          </w:p>
        </w:tc>
      </w:tr>
      <w:tr w:rsidR="00312F57" w:rsidRPr="00312F57" w:rsidTr="007000CC">
        <w:trPr>
          <w:trHeight w:val="343"/>
          <w:jc w:val="center"/>
        </w:trPr>
        <w:tc>
          <w:tcPr>
            <w:tcW w:w="10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GB" w:eastAsia="el-GR"/>
              </w:rPr>
            </w:pPr>
            <w:proofErr w:type="spellStart"/>
            <w:r w:rsidRPr="00312F5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GB" w:eastAsia="el-GR"/>
              </w:rPr>
              <w:t>Γενικό</w:t>
            </w:r>
            <w:proofErr w:type="spellEnd"/>
            <w:r w:rsidRPr="00312F5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GB" w:eastAsia="el-GR"/>
              </w:rPr>
              <w:t xml:space="preserve"> </w:t>
            </w:r>
            <w:proofErr w:type="spellStart"/>
            <w:r w:rsidRPr="00312F5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GB" w:eastAsia="el-GR"/>
              </w:rPr>
              <w:t>Σύνολο</w:t>
            </w:r>
            <w:proofErr w:type="spellEnd"/>
          </w:p>
        </w:tc>
        <w:tc>
          <w:tcPr>
            <w:tcW w:w="10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12F57" w:rsidRPr="00312F57" w:rsidRDefault="00312F57" w:rsidP="00312F57">
            <w:pPr>
              <w:suppressAutoHyphens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GB" w:eastAsia="el-GR"/>
              </w:rPr>
            </w:pPr>
            <w:r w:rsidRPr="00312F5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GB" w:eastAsia="el-GR"/>
              </w:rPr>
              <w:t>8.506,40</w:t>
            </w:r>
          </w:p>
        </w:tc>
      </w:tr>
    </w:tbl>
    <w:p w:rsidR="00312F57" w:rsidRPr="00312F57" w:rsidRDefault="00312F57" w:rsidP="00312F57">
      <w:pPr>
        <w:suppressAutoHyphens/>
        <w:spacing w:after="100" w:line="240" w:lineRule="auto"/>
        <w:jc w:val="both"/>
        <w:rPr>
          <w:rFonts w:ascii="Calibri" w:eastAsia="Times New Roman" w:hAnsi="Calibri" w:cs="Calibri"/>
          <w:szCs w:val="24"/>
          <w:lang w:val="en-GB" w:eastAsia="ar-SA"/>
        </w:rPr>
      </w:pPr>
    </w:p>
    <w:p w:rsidR="00312F57" w:rsidRPr="00312F57" w:rsidRDefault="00312F57" w:rsidP="00312F57">
      <w:pPr>
        <w:suppressAutoHyphens/>
        <w:spacing w:after="100" w:line="240" w:lineRule="auto"/>
        <w:jc w:val="both"/>
        <w:rPr>
          <w:rFonts w:ascii="Calibri" w:eastAsia="Times New Roman" w:hAnsi="Calibri" w:cs="Calibri"/>
          <w:szCs w:val="24"/>
          <w:lang w:eastAsia="ar-SA"/>
        </w:rPr>
      </w:pPr>
      <w:r w:rsidRPr="00312F57">
        <w:rPr>
          <w:rFonts w:ascii="Calibri" w:eastAsia="Times New Roman" w:hAnsi="Calibri" w:cs="Calibri"/>
          <w:color w:val="000000"/>
          <w:szCs w:val="24"/>
          <w:lang w:eastAsia="ar-SA"/>
        </w:rPr>
        <w:t>Δηλώνω ότι οι προσφερόμενες τιμές καλύπτουν το σύνολο των υποχρεώσεων του αντίστοιχου τμήματος και παραμένουν σταθερές κατά τη διάρκεια της σύμβασης. Η προσφορά ισχύει για 180 ημέρες από την επόμενη της καταληκτικής ημερομηνίας υποβολής.</w:t>
      </w:r>
    </w:p>
    <w:p w:rsidR="00312F57" w:rsidRPr="00312F57" w:rsidRDefault="00312F57" w:rsidP="00312F57">
      <w:pPr>
        <w:suppressAutoHyphens/>
        <w:spacing w:after="100" w:line="240" w:lineRule="auto"/>
        <w:jc w:val="both"/>
        <w:rPr>
          <w:rFonts w:ascii="Calibri" w:eastAsia="Times New Roman" w:hAnsi="Calibri" w:cs="Calibri"/>
          <w:szCs w:val="24"/>
          <w:lang w:eastAsia="ar-SA"/>
        </w:rPr>
      </w:pPr>
      <w:r w:rsidRPr="00312F57">
        <w:rPr>
          <w:rFonts w:ascii="Calibri" w:eastAsia="Times New Roman" w:hAnsi="Calibri" w:cs="Calibri"/>
          <w:color w:val="000000"/>
          <w:szCs w:val="24"/>
          <w:lang w:eastAsia="ar-SA"/>
        </w:rPr>
        <w:t>Τόπος / ημερομηνία: __________________</w:t>
      </w:r>
    </w:p>
    <w:p w:rsidR="00312F57" w:rsidRPr="00312F57" w:rsidRDefault="00312F57" w:rsidP="00312F57">
      <w:pPr>
        <w:suppressAutoHyphens/>
        <w:spacing w:after="100" w:line="240" w:lineRule="auto"/>
        <w:jc w:val="both"/>
        <w:rPr>
          <w:rFonts w:ascii="Calibri" w:eastAsia="Times New Roman" w:hAnsi="Calibri" w:cs="Calibri"/>
          <w:szCs w:val="24"/>
          <w:lang w:eastAsia="ar-SA"/>
        </w:rPr>
      </w:pPr>
      <w:r w:rsidRPr="00312F57">
        <w:rPr>
          <w:rFonts w:ascii="Calibri" w:eastAsia="Times New Roman" w:hAnsi="Calibri" w:cs="Calibri"/>
          <w:color w:val="000000"/>
          <w:szCs w:val="24"/>
          <w:lang w:eastAsia="ar-SA"/>
        </w:rPr>
        <w:t>Ο προσφέρων — ψηφιακή υπογραφή</w:t>
      </w:r>
    </w:p>
    <w:p w:rsidR="005737D4" w:rsidRDefault="005737D4"/>
    <w:sectPr w:rsidR="005737D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F57"/>
    <w:rsid w:val="00312F57"/>
    <w:rsid w:val="00573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2E232"/>
  <w15:chartTrackingRefBased/>
  <w15:docId w15:val="{BADB876D-4CA2-42D7-9C03-5AEF0314C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449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Βασίλης Μουμτσάκης</dc:creator>
  <cp:keywords/>
  <dc:description/>
  <cp:lastModifiedBy>Βασίλης Μουμτσάκης</cp:lastModifiedBy>
  <cp:revision>1</cp:revision>
  <dcterms:created xsi:type="dcterms:W3CDTF">2026-11-05T08:05:00Z</dcterms:created>
  <dcterms:modified xsi:type="dcterms:W3CDTF">2026-11-05T08:07:00Z</dcterms:modified>
</cp:coreProperties>
</file>